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24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451"/>
        <w:gridCol w:w="7791"/>
      </w:tblGrid>
      <w:tr>
        <w:trPr>
          <w:trHeight w:val="596" w:hRule="atLeast"/>
        </w:trPr>
        <w:tc>
          <w:tcPr>
            <w:tcW w:w="14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bookmarkStart w:id="1" w:name="_top"/>
            <w:bookmarkEnd w:id="1"/>
            <w:r>
              <w:rPr>
                <w:rFonts w:eastAsia="HY헤드라인M"/>
                <w:sz w:val="26"/>
              </w:rPr>
              <w:t>별첨</w:t>
            </w:r>
          </w:p>
        </w:tc>
        <w:tc>
          <w:tcPr>
            <w:tcW w:w="7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  <w:r>
              <w:rPr>
                <w:rFonts w:ascii="HY헤드라인M" w:eastAsia="HY헤드라인M"/>
                <w:sz w:val="26"/>
              </w:rPr>
              <w:t xml:space="preserve"> 관련 양식</w:t>
            </w:r>
          </w:p>
        </w:tc>
      </w:tr>
    </w:tbl>
    <w:p>
      <w:pPr>
        <w:pStyle w:val="a3"/>
        <w:ind w:left="230" w:hanging="230"/>
        <w:spacing w:line="240" w:lineRule="auto"/>
      </w:pPr>
      <w:r>
        <w:rPr>
          <w:rFonts w:ascii="맑은 고딕" w:eastAsia="맑은 고딕"/>
          <w:b/>
          <w:sz w:val="22"/>
        </w:rPr>
        <w:t>[붙임 1] 지원서 및 자기소개서</w:t>
      </w:r>
    </w:p>
    <w:tbl>
      <w:tblPr>
        <w:tblOverlap w:val="never"/>
        <w:tblW w:w="907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05"/>
        <w:gridCol w:w="12"/>
        <w:gridCol w:w="1102"/>
        <w:gridCol w:w="52"/>
        <w:gridCol w:w="331"/>
        <w:gridCol w:w="730"/>
        <w:gridCol w:w="214"/>
        <w:gridCol w:w="83"/>
        <w:gridCol w:w="376"/>
        <w:gridCol w:w="443"/>
        <w:gridCol w:w="344"/>
        <w:gridCol w:w="113"/>
        <w:gridCol w:w="24"/>
        <w:gridCol w:w="390"/>
        <w:gridCol w:w="152"/>
        <w:gridCol w:w="35"/>
        <w:gridCol w:w="78"/>
        <w:gridCol w:w="687"/>
        <w:gridCol w:w="437"/>
        <w:gridCol w:w="26"/>
        <w:gridCol w:w="159"/>
        <w:gridCol w:w="556"/>
        <w:gridCol w:w="388"/>
        <w:gridCol w:w="367"/>
        <w:gridCol w:w="67"/>
        <w:gridCol w:w="409"/>
        <w:gridCol w:w="151"/>
        <w:gridCol w:w="859"/>
        <w:gridCol w:w="8"/>
        <w:gridCol w:w="20"/>
        <w:gridCol w:w="247"/>
        <w:gridCol w:w="8"/>
      </w:tblGrid>
      <w:tr>
        <w:trPr>
          <w:trHeight w:val="30" w:hRule="atLeast"/>
        </w:trPr>
        <w:tc>
          <w:tcPr>
            <w:tcW w:w="205" w:type="dxa"/>
            <w:tcBorders>
              <w:top w:val="single" w:sz="9" w:space="0" w:color="000000"/>
              <w:left w:val="single" w:sz="9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tcBorders>
              <w:top w:val="single" w:sz="9" w:space="0" w:color="000000"/>
              <w:left w:val="none" w:sz="2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327" w:type="dxa"/>
            <w:gridSpan w:val="4"/>
            <w:tcBorders>
              <w:top w:val="single" w:sz="9" w:space="0" w:color="000000"/>
              <w:left w:val="none" w:sz="2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902" w:type="dxa"/>
            <w:gridSpan w:val="3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058" w:type="dxa"/>
            <w:gridSpan w:val="6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228" w:type="dxa"/>
            <w:gridSpan w:val="4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537" w:type="dxa"/>
            <w:gridSpan w:val="5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447" w:type="dxa"/>
            <w:gridSpan w:val="5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255" w:type="dxa"/>
            <w:gridSpan w:val="2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45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2441" w:type="dxa"/>
            <w:gridSpan w:val="6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3188" w:type="dxa"/>
            <w:gridSpan w:val="13"/>
            <w:vMerge w:val="restart"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eastAsiaTheme="minorEastAsia"/>
                <w:b/>
                <w:sz w:val="32"/>
              </w:rPr>
            </w:pPr>
            <w:r>
              <w:rPr>
                <w:rFonts w:eastAsia="휴먼명조"/>
                <w:b/>
                <w:sz w:val="32"/>
              </w:rPr>
              <w:t>지원서</w:t>
            </w:r>
          </w:p>
        </w:tc>
        <w:tc>
          <w:tcPr>
            <w:tcW w:w="1537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접수번호</w:t>
            </w:r>
          </w:p>
        </w:tc>
        <w:tc>
          <w:tcPr>
            <w:tcW w:w="1447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color w:val="D9D9D9"/>
                <w:sz w:val="24"/>
              </w:rPr>
              <w:t>미기재</w:t>
            </w:r>
          </w:p>
        </w:tc>
        <w:tc>
          <w:tcPr>
            <w:tcW w:w="255" w:type="dxa"/>
            <w:gridSpan w:val="2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234" w:hRule="atLeast"/>
        </w:trPr>
        <w:tc>
          <w:tcPr>
            <w:tcW w:w="205" w:type="dxa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2441" w:type="dxa"/>
            <w:gridSpan w:val="6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188" w:type="dxa"/>
            <w:gridSpan w:val="13"/>
            <w:vMerge w:val="continue"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537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47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55" w:type="dxa"/>
            <w:gridSpan w:val="2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trHeight w:val="45" w:hRule="atLeast"/>
        </w:trPr>
        <w:tc>
          <w:tcPr>
            <w:tcW w:w="205" w:type="dxa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441" w:type="dxa"/>
            <w:gridSpan w:val="6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188" w:type="dxa"/>
            <w:gridSpan w:val="13"/>
            <w:vMerge w:val="continue"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71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지원국가</w:t>
            </w:r>
          </w:p>
        </w:tc>
        <w:tc>
          <w:tcPr>
            <w:tcW w:w="82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1지망</w:t>
            </w:r>
          </w:p>
        </w:tc>
        <w:tc>
          <w:tcPr>
            <w:tcW w:w="14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55" w:type="dxa"/>
            <w:gridSpan w:val="2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260" w:hRule="atLeast"/>
        </w:trPr>
        <w:tc>
          <w:tcPr>
            <w:tcW w:w="205" w:type="dxa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441" w:type="dxa"/>
            <w:gridSpan w:val="6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188" w:type="dxa"/>
            <w:gridSpan w:val="13"/>
            <w:vMerge w:val="continue"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715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822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2지망</w:t>
            </w:r>
          </w:p>
        </w:tc>
        <w:tc>
          <w:tcPr>
            <w:tcW w:w="1447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55" w:type="dxa"/>
            <w:gridSpan w:val="2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trHeight w:val="234" w:hRule="atLeast"/>
        </w:trPr>
        <w:tc>
          <w:tcPr>
            <w:tcW w:w="205" w:type="dxa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2441" w:type="dxa"/>
            <w:gridSpan w:val="6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188" w:type="dxa"/>
            <w:gridSpan w:val="13"/>
            <w:vMerge w:val="continue"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715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822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47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55" w:type="dxa"/>
            <w:gridSpan w:val="2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trHeight w:val="260" w:hRule="atLeast"/>
        </w:trPr>
        <w:tc>
          <w:tcPr>
            <w:tcW w:w="205" w:type="dxa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441" w:type="dxa"/>
            <w:gridSpan w:val="6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188" w:type="dxa"/>
            <w:gridSpan w:val="13"/>
            <w:vMerge w:val="continue"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537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지원분야</w:t>
            </w:r>
          </w:p>
        </w:tc>
        <w:tc>
          <w:tcPr>
            <w:tcW w:w="1447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55" w:type="dxa"/>
            <w:gridSpan w:val="2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234" w:hRule="atLeast"/>
        </w:trPr>
        <w:tc>
          <w:tcPr>
            <w:tcW w:w="205" w:type="dxa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2441" w:type="dxa"/>
            <w:gridSpan w:val="6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188" w:type="dxa"/>
            <w:gridSpan w:val="13"/>
            <w:vMerge w:val="continue"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537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47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55" w:type="dxa"/>
            <w:gridSpan w:val="2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trHeight w:val="45" w:hRule="atLeast"/>
        </w:trPr>
        <w:tc>
          <w:tcPr>
            <w:tcW w:w="205" w:type="dxa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441" w:type="dxa"/>
            <w:gridSpan w:val="6"/>
            <w:vMerge w:val="continue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188" w:type="dxa"/>
            <w:gridSpan w:val="13"/>
            <w:vMerge w:val="continue"/>
            <w:tcBorders>
              <w:top w:val="none" w:sz="2" w:space="0" w:color="000000"/>
              <w:left w:val="none" w:sz="3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53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지원직종</w:t>
            </w:r>
          </w:p>
        </w:tc>
        <w:tc>
          <w:tcPr>
            <w:tcW w:w="144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45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327" w:type="dxa"/>
            <w:gridSpan w:val="4"/>
            <w:tcBorders>
              <w:top w:val="non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02" w:type="dxa"/>
            <w:gridSpan w:val="3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058" w:type="dxa"/>
            <w:gridSpan w:val="6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228" w:type="dxa"/>
            <w:gridSpan w:val="4"/>
            <w:tcBorders>
              <w:top w:val="none" w:sz="2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37" w:type="dxa"/>
            <w:gridSpan w:val="5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447" w:type="dxa"/>
            <w:gridSpan w:val="5"/>
            <w:tcBorders>
              <w:top w:val="single" w:sz="3" w:space="0" w:color="000000"/>
              <w:left w:val="non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391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①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성 명</w:t>
            </w:r>
          </w:p>
        </w:tc>
        <w:tc>
          <w:tcPr>
            <w:tcW w:w="1327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한 글</w:t>
            </w:r>
          </w:p>
        </w:tc>
        <w:tc>
          <w:tcPr>
            <w:tcW w:w="3188" w:type="dxa"/>
            <w:gridSpan w:val="1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984" w:type="dxa"/>
            <w:gridSpan w:val="10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생년월일</w:t>
            </w: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234" w:hRule="atLeast"/>
        </w:trPr>
        <w:tc>
          <w:tcPr>
            <w:tcW w:w="205" w:type="dxa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27" w:type="dxa"/>
            <w:gridSpan w:val="4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188" w:type="dxa"/>
            <w:gridSpan w:val="1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984" w:type="dxa"/>
            <w:gridSpan w:val="10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55" w:type="dxa"/>
            <w:gridSpan w:val="2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390" w:hRule="atLeast"/>
        </w:trPr>
        <w:tc>
          <w:tcPr>
            <w:tcW w:w="205" w:type="dxa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11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27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 xml:space="preserve">영 문 </w:t>
            </w:r>
          </w:p>
        </w:tc>
        <w:tc>
          <w:tcPr>
            <w:tcW w:w="3188" w:type="dxa"/>
            <w:gridSpan w:val="1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984" w:type="dxa"/>
            <w:gridSpan w:val="10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YYYY.MM.DD.</w:t>
            </w:r>
          </w:p>
        </w:tc>
        <w:tc>
          <w:tcPr>
            <w:tcW w:w="255" w:type="dxa"/>
            <w:gridSpan w:val="2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trHeight w:val="45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27" w:type="dxa"/>
            <w:gridSpan w:val="4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188" w:type="dxa"/>
            <w:gridSpan w:val="1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984" w:type="dxa"/>
            <w:gridSpan w:val="10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535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②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연락처</w:t>
            </w:r>
          </w:p>
        </w:tc>
        <w:tc>
          <w:tcPr>
            <w:tcW w:w="13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휴대전화</w:t>
            </w:r>
          </w:p>
        </w:tc>
        <w:tc>
          <w:tcPr>
            <w:tcW w:w="6172" w:type="dxa"/>
            <w:gridSpan w:val="2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 xml:space="preserve">                             </w:t>
            </w: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535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이메일</w:t>
            </w:r>
          </w:p>
        </w:tc>
        <w:tc>
          <w:tcPr>
            <w:tcW w:w="6172" w:type="dxa"/>
            <w:gridSpan w:val="2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 xml:space="preserve">                             </w:t>
            </w: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580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④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외국어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(</w:t>
            </w:r>
            <w:r>
              <w:rPr>
                <w:rFonts w:ascii="휴먼명조" w:eastAsia="휴먼명조"/>
                <w:sz w:val="24"/>
              </w:rPr>
              <w:t>특수외국어</w:t>
            </w:r>
            <w:r>
              <w:rPr>
                <w:rFonts w:ascii="휴먼명조" w:eastAsia="휴먼명조"/>
                <w:sz w:val="24"/>
              </w:rPr>
              <w:t xml:space="preserve"> 포함)</w:t>
            </w:r>
          </w:p>
        </w:tc>
        <w:tc>
          <w:tcPr>
            <w:tcW w:w="13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color w:val="CCCCCC"/>
                <w:sz w:val="24"/>
              </w:rPr>
              <w:t>영어</w:t>
            </w:r>
          </w:p>
        </w:tc>
        <w:tc>
          <w:tcPr>
            <w:tcW w:w="138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상  중</w:t>
            </w:r>
            <w:r>
              <w:rPr>
                <w:rFonts w:ascii="휴먼명조" w:eastAsia="휴먼명조"/>
                <w:sz w:val="24"/>
              </w:rPr>
              <w:t xml:space="preserve">  하</w:t>
            </w:r>
          </w:p>
        </w:tc>
        <w:tc>
          <w:tcPr>
            <w:tcW w:w="1779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⑤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취미 및 특기</w:t>
            </w:r>
          </w:p>
        </w:tc>
        <w:tc>
          <w:tcPr>
            <w:tcW w:w="149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취미</w:t>
            </w:r>
          </w:p>
        </w:tc>
        <w:tc>
          <w:tcPr>
            <w:tcW w:w="151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특기</w:t>
            </w: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580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38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상  중</w:t>
            </w:r>
            <w:r>
              <w:rPr>
                <w:rFonts w:ascii="휴먼명조" w:eastAsia="휴먼명조"/>
                <w:sz w:val="24"/>
              </w:rPr>
              <w:t xml:space="preserve">  하</w:t>
            </w:r>
          </w:p>
        </w:tc>
        <w:tc>
          <w:tcPr>
            <w:tcW w:w="1779" w:type="dxa"/>
            <w:gridSpan w:val="6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9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1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580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38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상  중</w:t>
            </w:r>
            <w:r>
              <w:rPr>
                <w:rFonts w:ascii="휴먼명조" w:eastAsia="휴먼명조"/>
                <w:sz w:val="24"/>
              </w:rPr>
              <w:t xml:space="preserve">  하</w:t>
            </w:r>
          </w:p>
        </w:tc>
        <w:tc>
          <w:tcPr>
            <w:tcW w:w="1779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⑥</w:t>
            </w:r>
            <w:r>
              <w:rPr>
                <w:rFonts w:ascii="휴먼명조" w:eastAsia="휴먼명조"/>
                <w:sz w:val="24"/>
              </w:rPr>
              <w:t>취약계층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(증빙서류제출)</w:t>
            </w:r>
          </w:p>
        </w:tc>
        <w:tc>
          <w:tcPr>
            <w:tcW w:w="3010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취약계층대상</w:t>
            </w: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580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38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상  중</w:t>
            </w:r>
            <w:r>
              <w:rPr>
                <w:rFonts w:ascii="휴먼명조" w:eastAsia="휴먼명조"/>
                <w:sz w:val="24"/>
              </w:rPr>
              <w:t xml:space="preserve">  하</w:t>
            </w:r>
          </w:p>
        </w:tc>
        <w:tc>
          <w:tcPr>
            <w:tcW w:w="1779" w:type="dxa"/>
            <w:gridSpan w:val="6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3010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□</w:t>
            </w:r>
            <w:r>
              <w:rPr>
                <w:rFonts w:ascii="휴먼명조" w:eastAsia="휴먼명조"/>
                <w:sz w:val="24"/>
              </w:rPr>
              <w:t>대상</w:t>
            </w:r>
            <w:r>
              <w:rPr>
                <w:rFonts w:ascii="휴먼명조"/>
                <w:sz w:val="24"/>
              </w:rPr>
              <w:t xml:space="preserve">  </w:t>
            </w:r>
            <w:r>
              <w:rPr>
                <w:rFonts w:ascii="휴먼명조" w:eastAsia="휴먼명조"/>
                <w:sz w:val="24"/>
              </w:rPr>
              <w:t>□</w:t>
            </w:r>
            <w:r>
              <w:rPr>
                <w:rFonts w:ascii="휴먼명조" w:eastAsia="휴먼명조"/>
                <w:sz w:val="24"/>
              </w:rPr>
              <w:t>비대상</w:t>
            </w:r>
          </w:p>
        </w:tc>
        <w:tc>
          <w:tcPr>
            <w:tcW w:w="255" w:type="dxa"/>
            <w:gridSpan w:val="2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trHeight w:val="1088" w:hRule="atLeast"/>
        </w:trPr>
        <w:tc>
          <w:tcPr>
            <w:tcW w:w="205" w:type="dxa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244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⑦</w:t>
            </w:r>
            <w:r>
              <w:rPr>
                <w:rFonts w:ascii="휴먼명조" w:eastAsia="휴먼명조"/>
                <w:sz w:val="24"/>
              </w:rPr>
              <w:t>신체정보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(주요 병력 및 신체이상부위가 있을 경우 작성)</w:t>
            </w:r>
          </w:p>
        </w:tc>
        <w:tc>
          <w:tcPr>
            <w:tcW w:w="6152" w:type="dxa"/>
            <w:gridSpan w:val="2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trHeight w:val="1448" w:hRule="atLeast"/>
        </w:trPr>
        <w:tc>
          <w:tcPr>
            <w:tcW w:w="205" w:type="dxa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1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⑧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봉사단체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활동유무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(국내외)</w:t>
            </w:r>
          </w:p>
        </w:tc>
        <w:tc>
          <w:tcPr>
            <w:tcW w:w="12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단체명/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기간/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업무</w:t>
            </w:r>
          </w:p>
        </w:tc>
        <w:tc>
          <w:tcPr>
            <w:tcW w:w="6152" w:type="dxa"/>
            <w:gridSpan w:val="2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trHeight w:val="45" w:hRule="atLeast"/>
        </w:trPr>
        <w:tc>
          <w:tcPr>
            <w:tcW w:w="205" w:type="dxa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HCI Poppy" w:eastAsia="휴먼명조"/>
              </w:rPr>
            </w:pPr>
          </w:p>
        </w:tc>
        <w:tc>
          <w:tcPr>
            <w:tcW w:w="1114" w:type="dxa"/>
            <w:gridSpan w:val="2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327" w:type="dxa"/>
            <w:gridSpan w:val="4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902" w:type="dxa"/>
            <w:gridSpan w:val="3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058" w:type="dxa"/>
            <w:gridSpan w:val="6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228" w:type="dxa"/>
            <w:gridSpan w:val="4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537" w:type="dxa"/>
            <w:gridSpan w:val="5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1447" w:type="dxa"/>
            <w:gridSpan w:val="5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  <w:tc>
          <w:tcPr>
            <w:tcW w:w="255" w:type="dxa"/>
            <w:gridSpan w:val="2"/>
            <w:tcBorders>
              <w:top w:val="none" w:sz="2" w:space="0" w:color="000000"/>
              <w:left w:val="non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</w:rPr>
            </w:pPr>
          </w:p>
        </w:tc>
      </w:tr>
      <w:tr>
        <w:trPr>
          <w:gridAfter w:val="1"/>
          <w:wAfter w:w="8" w:type="dxa"/>
          <w:trHeight w:val="30" w:hRule="atLeast"/>
        </w:trPr>
        <w:tc>
          <w:tcPr>
            <w:tcW w:w="217" w:type="dxa"/>
            <w:gridSpan w:val="2"/>
            <w:tcBorders>
              <w:top w:val="single" w:sz="9" w:space="0" w:color="000000"/>
              <w:left w:val="single" w:sz="9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027" w:type="dxa"/>
            <w:gridSpan w:val="3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376" w:type="dxa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900" w:type="dxa"/>
            <w:gridSpan w:val="3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566" w:type="dxa"/>
            <w:gridSpan w:val="3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13" w:type="dxa"/>
            <w:gridSpan w:val="2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2253" w:type="dxa"/>
            <w:gridSpan w:val="6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994" w:type="dxa"/>
            <w:gridSpan w:val="4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859" w:type="dxa"/>
            <w:tcBorders>
              <w:top w:val="single" w:sz="9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275" w:type="dxa"/>
            <w:gridSpan w:val="3"/>
            <w:tcBorders>
              <w:top w:val="single" w:sz="9" w:space="0" w:color="000000"/>
              <w:left w:val="none" w:sz="2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1064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⑨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 xml:space="preserve">자격 및 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면허명</w:t>
            </w:r>
          </w:p>
        </w:tc>
        <w:tc>
          <w:tcPr>
            <w:tcW w:w="1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발행일</w:t>
            </w:r>
          </w:p>
        </w:tc>
        <w:tc>
          <w:tcPr>
            <w:tcW w:w="226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발급기관</w:t>
            </w:r>
          </w:p>
        </w:tc>
        <w:tc>
          <w:tcPr>
            <w:tcW w:w="15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자격(면허)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번호</w:t>
            </w:r>
          </w:p>
        </w:tc>
        <w:tc>
          <w:tcPr>
            <w:tcW w:w="18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비고</w:t>
            </w: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6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26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8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6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26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8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6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26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8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6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26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8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5" w:hRule="atLeast"/>
        </w:trPr>
        <w:tc>
          <w:tcPr>
            <w:tcW w:w="217" w:type="dxa"/>
            <w:gridSpan w:val="2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⑩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경력사항</w:t>
            </w:r>
          </w:p>
        </w:tc>
        <w:tc>
          <w:tcPr>
            <w:tcW w:w="1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직장명</w:t>
            </w:r>
          </w:p>
        </w:tc>
        <w:tc>
          <w:tcPr>
            <w:tcW w:w="131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근무기간</w:t>
            </w:r>
          </w:p>
        </w:tc>
        <w:tc>
          <w:tcPr>
            <w:tcW w:w="15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근무기관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/근무부서</w:t>
            </w:r>
          </w:p>
        </w:tc>
        <w:tc>
          <w:tcPr>
            <w:tcW w:w="9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직위</w:t>
            </w:r>
          </w:p>
        </w:tc>
        <w:tc>
          <w:tcPr>
            <w:tcW w:w="18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담당업무</w:t>
            </w: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60" w:hRule="atLeast"/>
        </w:trPr>
        <w:tc>
          <w:tcPr>
            <w:tcW w:w="217" w:type="dxa"/>
            <w:gridSpan w:val="2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03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314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74" w:type="dxa"/>
            <w:gridSpan w:val="7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853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113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03" w:type="dxa"/>
            <w:gridSpan w:val="4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14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574" w:type="dxa"/>
            <w:gridSpan w:val="7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94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853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75" w:type="dxa"/>
            <w:gridSpan w:val="3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5" w:hRule="atLeast"/>
        </w:trPr>
        <w:tc>
          <w:tcPr>
            <w:tcW w:w="217" w:type="dxa"/>
            <w:gridSpan w:val="2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03" w:type="dxa"/>
            <w:gridSpan w:val="4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14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574" w:type="dxa"/>
            <w:gridSpan w:val="7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94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853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75" w:type="dxa"/>
            <w:gridSpan w:val="3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60" w:hRule="atLeast"/>
        </w:trPr>
        <w:tc>
          <w:tcPr>
            <w:tcW w:w="217" w:type="dxa"/>
            <w:gridSpan w:val="2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03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314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74" w:type="dxa"/>
            <w:gridSpan w:val="7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853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60" w:hRule="atLeast"/>
        </w:trPr>
        <w:tc>
          <w:tcPr>
            <w:tcW w:w="217" w:type="dxa"/>
            <w:gridSpan w:val="2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03" w:type="dxa"/>
            <w:gridSpan w:val="4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314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574" w:type="dxa"/>
            <w:gridSpan w:val="7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94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853" w:type="dxa"/>
            <w:gridSpan w:val="5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75" w:type="dxa"/>
            <w:gridSpan w:val="3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5" w:hRule="atLeast"/>
        </w:trPr>
        <w:tc>
          <w:tcPr>
            <w:tcW w:w="217" w:type="dxa"/>
            <w:gridSpan w:val="2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31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8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5" w:hRule="atLeast"/>
        </w:trPr>
        <w:tc>
          <w:tcPr>
            <w:tcW w:w="217" w:type="dxa"/>
            <w:gridSpan w:val="2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31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8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5" w:hRule="atLeast"/>
        </w:trPr>
        <w:tc>
          <w:tcPr>
            <w:tcW w:w="217" w:type="dxa"/>
            <w:gridSpan w:val="2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31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74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853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313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⑪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학력</w:t>
            </w:r>
          </w:p>
        </w:tc>
        <w:tc>
          <w:tcPr>
            <w:tcW w:w="2190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전공</w:t>
            </w:r>
          </w:p>
        </w:tc>
        <w:tc>
          <w:tcPr>
            <w:tcW w:w="2101" w:type="dxa"/>
            <w:gridSpan w:val="10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입학년월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sz w:val="24"/>
              </w:rPr>
              <w:t>/졸업(예정)</w:t>
            </w:r>
            <w:r>
              <w:rPr>
                <w:rFonts w:ascii="휴먼명조" w:eastAsia="휴먼명조"/>
                <w:sz w:val="24"/>
              </w:rPr>
              <w:t>년월</w:t>
            </w:r>
          </w:p>
        </w:tc>
        <w:tc>
          <w:tcPr>
            <w:tcW w:w="94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졸업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구분</w:t>
            </w:r>
          </w:p>
        </w:tc>
        <w:tc>
          <w:tcPr>
            <w:tcW w:w="843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최종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학년</w:t>
            </w:r>
          </w:p>
        </w:tc>
        <w:tc>
          <w:tcPr>
            <w:tcW w:w="101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최종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학력</w:t>
            </w:r>
          </w:p>
        </w:tc>
        <w:tc>
          <w:tcPr>
            <w:tcW w:w="275" w:type="dxa"/>
            <w:gridSpan w:val="3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60" w:hRule="atLeast"/>
        </w:trPr>
        <w:tc>
          <w:tcPr>
            <w:tcW w:w="217" w:type="dxa"/>
            <w:gridSpan w:val="2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190" w:type="dxa"/>
            <w:gridSpan w:val="6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101" w:type="dxa"/>
            <w:gridSpan w:val="10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94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843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010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75" w:type="dxa"/>
            <w:gridSpan w:val="3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60" w:hRule="atLeast"/>
        </w:trPr>
        <w:tc>
          <w:tcPr>
            <w:tcW w:w="217" w:type="dxa"/>
            <w:gridSpan w:val="2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190" w:type="dxa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101" w:type="dxa"/>
            <w:gridSpan w:val="10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843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01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vMerge w:val="restart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60" w:hRule="atLeast"/>
        </w:trPr>
        <w:tc>
          <w:tcPr>
            <w:tcW w:w="217" w:type="dxa"/>
            <w:gridSpan w:val="2"/>
            <w:vMerge w:val="restart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190" w:type="dxa"/>
            <w:gridSpan w:val="6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101" w:type="dxa"/>
            <w:gridSpan w:val="10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944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843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010" w:type="dxa"/>
            <w:gridSpan w:val="2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75" w:type="dxa"/>
            <w:gridSpan w:val="3"/>
            <w:vMerge w:val="continue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353" w:hRule="atLeast"/>
        </w:trPr>
        <w:tc>
          <w:tcPr>
            <w:tcW w:w="217" w:type="dxa"/>
            <w:gridSpan w:val="2"/>
            <w:vMerge w:val="continue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19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10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353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19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10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353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19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10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353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219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10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9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680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/>
                <w:sz w:val="24"/>
              </w:rPr>
              <w:t>⑫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병역사항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역종</w:t>
            </w:r>
          </w:p>
        </w:tc>
        <w:tc>
          <w:tcPr>
            <w:tcW w:w="67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군별</w:t>
            </w:r>
          </w:p>
        </w:tc>
        <w:tc>
          <w:tcPr>
            <w:tcW w:w="7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병과</w:t>
            </w:r>
          </w:p>
        </w:tc>
        <w:tc>
          <w:tcPr>
            <w:tcW w:w="6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계급</w:t>
            </w:r>
          </w:p>
        </w:tc>
        <w:tc>
          <w:tcPr>
            <w:tcW w:w="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군번</w:t>
            </w:r>
          </w:p>
        </w:tc>
        <w:tc>
          <w:tcPr>
            <w:tcW w:w="15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주특기</w:t>
            </w:r>
          </w:p>
        </w:tc>
        <w:tc>
          <w:tcPr>
            <w:tcW w:w="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복무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기간</w:t>
            </w:r>
          </w:p>
        </w:tc>
        <w:tc>
          <w:tcPr>
            <w:tcW w:w="10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eastAsia="휴먼명조"/>
                <w:sz w:val="24"/>
              </w:rPr>
              <w:t>미필</w:t>
            </w: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296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none" w:sz="2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1485" w:type="dxa"/>
            <w:gridSpan w:val="3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240" w:lineRule="auto"/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67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6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80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5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10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single" w:sz="3" w:space="0" w:color="000000"/>
              <w:bottom w:val="none" w:sz="2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</w:tr>
      <w:tr>
        <w:trPr>
          <w:gridAfter w:val="1"/>
          <w:wAfter w:w="8" w:type="dxa"/>
          <w:trHeight w:val="1267" w:hRule="atLeast"/>
        </w:trPr>
        <w:tc>
          <w:tcPr>
            <w:tcW w:w="217" w:type="dxa"/>
            <w:gridSpan w:val="2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</w:tc>
        <w:tc>
          <w:tcPr>
            <w:tcW w:w="8573" w:type="dxa"/>
            <w:gridSpan w:val="26"/>
            <w:tcBorders>
              <w:top w:val="single" w:sz="3" w:space="0" w:color="000000"/>
              <w:left w:val="none" w:sz="2" w:space="0" w:color="000000"/>
              <w:bottom w:val="single" w:sz="9" w:space="0" w:color="000000"/>
              <w:right w:val="none" w:sz="2" w:space="0" w:color="000000"/>
            </w:tcBorders>
            <w:vAlign w:val="center"/>
          </w:tcPr>
          <w:p>
            <w:pPr>
              <w:pStyle w:val="a3"/>
              <w:spacing w:line="240" w:lineRule="auto"/>
              <w:rPr>
                <w:rFonts w:ascii="휴먼명조" w:eastAsiaTheme="minorEastAsia"/>
                <w:sz w:val="24"/>
              </w:rPr>
            </w:pPr>
            <w:r>
              <w:rPr>
                <w:rFonts w:ascii="휴먼명조" w:eastAsia="휴먼명조"/>
                <w:sz w:val="24"/>
              </w:rPr>
              <w:t xml:space="preserve">위 기재사항은 사실과 </w:t>
            </w:r>
            <w:r>
              <w:rPr>
                <w:rFonts w:ascii="휴먼명조" w:eastAsia="휴먼명조"/>
                <w:sz w:val="24"/>
              </w:rPr>
              <w:t>틀림이</w:t>
            </w:r>
            <w:r>
              <w:rPr>
                <w:rFonts w:ascii="휴먼명조" w:eastAsia="휴먼명조"/>
                <w:sz w:val="24"/>
              </w:rPr>
              <w:t xml:space="preserve"> 없습니다.</w:t>
            </w:r>
          </w:p>
          <w:p>
            <w:pPr>
              <w:pStyle w:val="a3"/>
              <w:wordWrap/>
              <w:jc w:val="right"/>
              <w:spacing w:line="240" w:lineRule="auto"/>
              <w:rPr>
                <w:rFonts w:ascii="휴먼명조" w:eastAsiaTheme="minorEastAsia"/>
                <w:sz w:val="24"/>
              </w:rPr>
            </w:pPr>
            <w:r>
              <w:rPr>
                <w:rFonts w:ascii="휴먼명조" w:eastAsia="휴먼명조"/>
                <w:sz w:val="24"/>
              </w:rPr>
              <w:t xml:space="preserve">             년    월    일</w:t>
            </w:r>
          </w:p>
          <w:p>
            <w:pPr>
              <w:pStyle w:val="a3"/>
              <w:wordWrap/>
              <w:jc w:val="right"/>
              <w:spacing w:line="240" w:lineRule="auto"/>
              <w:rPr>
                <w:rFonts w:eastAsiaTheme="minorEastAsia"/>
              </w:rPr>
            </w:pPr>
          </w:p>
          <w:p>
            <w:pPr>
              <w:pStyle w:val="a3"/>
              <w:wordWrap/>
              <w:jc w:val="right"/>
              <w:spacing w:line="240" w:lineRule="auto"/>
            </w:pPr>
            <w:r>
              <w:rPr>
                <w:rFonts w:ascii="휴먼명조" w:eastAsia="휴먼명조"/>
                <w:sz w:val="24"/>
              </w:rPr>
              <w:t>지원자                 (인)</w:t>
            </w:r>
          </w:p>
          <w:p>
            <w:pPr>
              <w:pStyle w:val="a3"/>
              <w:ind w:right="240"/>
              <w:wordWrap/>
              <w:jc w:val="right"/>
              <w:spacing w:line="240" w:lineRule="auto"/>
              <w:rPr>
                <w:rFonts w:ascii="휴먼명조" w:eastAsiaTheme="minorEastAsia"/>
                <w:sz w:val="24"/>
              </w:rPr>
            </w:pPr>
          </w:p>
        </w:tc>
        <w:tc>
          <w:tcPr>
            <w:tcW w:w="275" w:type="dxa"/>
            <w:gridSpan w:val="3"/>
            <w:tcBorders>
              <w:top w:val="none" w:sz="2" w:space="0" w:color="000000"/>
              <w:left w:val="non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>
            <w:pPr>
              <w:pStyle w:val="a3"/>
              <w:spacing w:line="240" w:lineRule="auto"/>
            </w:pPr>
          </w:p>
          <w:p>
            <w:pPr>
              <w:pStyle w:val="a3"/>
              <w:spacing w:line="240" w:lineRule="auto"/>
              <w:rPr>
                <w:rFonts w:hint="eastAsia"/>
              </w:rPr>
            </w:pPr>
          </w:p>
        </w:tc>
      </w:tr>
    </w:tbl>
    <w:p>
      <w:pPr>
        <w:pStyle w:val="a3"/>
        <w:spacing w:line="240" w:lineRule="auto"/>
      </w:pPr>
      <w:r>
        <w:rPr>
          <w:rFonts w:ascii="휴먼명조" w:eastAsia="휴먼명조"/>
          <w:sz w:val="22"/>
          <w:spacing w:val="-3"/>
        </w:rPr>
        <w:t xml:space="preserve">한국국제협력단에서는 개인정보보호법에 따라, </w:t>
      </w:r>
      <w:r>
        <w:rPr>
          <w:rFonts w:ascii="휴먼명조" w:eastAsia="휴먼명조"/>
          <w:sz w:val="22"/>
          <w:spacing w:val="-11"/>
        </w:rPr>
        <w:t xml:space="preserve">지원서 작성 시 개인정보 수집이용 및 제3자 제공 동의서를 수령하고 있습니다. </w:t>
      </w:r>
    </w:p>
    <w:p>
      <w:pPr>
        <w:pStyle w:val="a3"/>
        <w:ind w:left="230" w:hanging="230"/>
        <w:wordWrap/>
        <w:jc w:val="center"/>
        <w:spacing w:line="240" w:lineRule="auto"/>
      </w:pPr>
      <w:r>
        <w:rPr>
          <w:rFonts w:ascii="휴먼명조" w:eastAsia="휴먼명조"/>
          <w:b/>
          <w:sz w:val="32"/>
          <w:spacing w:val="16"/>
        </w:rPr>
        <w:t>자기 소개서</w:t>
      </w:r>
    </w:p>
    <w:p>
      <w:pPr>
        <w:pStyle w:val="a3"/>
        <w:ind w:left="230" w:hanging="230"/>
        <w:spacing w:line="240" w:lineRule="auto"/>
        <w:rPr>
          <w:rFonts w:ascii="휴먼명조" w:eastAsia="휴먼명조"/>
          <w:sz w:val="22"/>
        </w:rPr>
      </w:pPr>
    </w:p>
    <w:tbl>
      <w:tblPr>
        <w:tblOverlap w:val="never"/>
        <w:tblW w:w="938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386"/>
      </w:tblGrid>
      <w:tr>
        <w:trPr>
          <w:trHeight w:val="4338" w:hRule="atLeast"/>
        </w:trPr>
        <w:tc>
          <w:tcPr>
            <w:tcW w:w="9386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ind w:left="288" w:hanging="288"/>
              <w:numPr>
                <w:ilvl w:val="0"/>
                <w:numId w:val="1"/>
              </w:numPr>
              <w:spacing w:line="240" w:lineRule="auto"/>
            </w:pPr>
            <w:r>
              <w:rPr>
                <w:rFonts w:ascii="휴먼명조" w:eastAsia="휴먼명조"/>
                <w:sz w:val="24"/>
              </w:rPr>
              <w:t>해외봉사단에 지원하게 된 동기는 무엇입니까?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</w:tr>
      <w:tr>
        <w:trPr>
          <w:trHeight w:val="3495" w:hRule="atLeast"/>
        </w:trPr>
        <w:tc>
          <w:tcPr>
            <w:tcW w:w="938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</w:rPr>
              <w:t>2. 자신의 삶에서 가장 중요한 사건이나 경험과 그로 인한 영향 또는 변화는 무엇입니까?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</w:tr>
      <w:tr>
        <w:trPr>
          <w:trHeight w:val="4215" w:hRule="atLeast"/>
        </w:trPr>
        <w:tc>
          <w:tcPr>
            <w:tcW w:w="938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</w:rPr>
              <w:t>3. 지원직종과 관련하여 다른 지원자와 차별되는 자신만의 장점은 무엇입니까?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</w:tr>
      <w:tr>
        <w:trPr>
          <w:trHeight w:val="4242" w:hRule="atLeast"/>
        </w:trPr>
        <w:tc>
          <w:tcPr>
            <w:tcW w:w="938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</w:rPr>
              <w:t xml:space="preserve">4. 지원직종과 </w:t>
            </w:r>
            <w:r>
              <w:rPr>
                <w:rFonts w:ascii="휴먼명조" w:eastAsia="휴먼명조"/>
                <w:sz w:val="24"/>
              </w:rPr>
              <w:t>관련있는</w:t>
            </w:r>
            <w:r>
              <w:rPr>
                <w:rFonts w:ascii="휴먼명조" w:eastAsia="휴먼명조"/>
                <w:sz w:val="24"/>
              </w:rPr>
              <w:t xml:space="preserve"> 교육, 훈련, 연구 등의 경험과 파견국에서 그 경험의 활용방안은 무엇입니까?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</w:tr>
      <w:tr>
        <w:trPr>
          <w:trHeight w:val="4242" w:hRule="atLeast"/>
        </w:trPr>
        <w:tc>
          <w:tcPr>
            <w:tcW w:w="938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</w:rPr>
              <w:t>5. 해외봉사활동 기간 동안 반드시 해보고 싶은 일과 그 이유는 무엇입니까?</w:t>
            </w:r>
          </w:p>
        </w:tc>
      </w:tr>
      <w:tr>
        <w:trPr>
          <w:trHeight w:val="4242" w:hRule="atLeast"/>
        </w:trPr>
        <w:tc>
          <w:tcPr>
            <w:tcW w:w="938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</w:rPr>
              <w:t>6. 해외봉사활동을 마친 후의 계획은 무엇입니까?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4"/>
              </w:rPr>
            </w:pPr>
          </w:p>
        </w:tc>
      </w:tr>
    </w:tbl>
    <w:p>
      <w:pPr>
        <w:pStyle w:val="a3"/>
        <w:ind w:left="230" w:hanging="230"/>
        <w:spacing w:line="240" w:lineRule="auto"/>
      </w:pPr>
      <w:r>
        <w:rPr>
          <w:rFonts w:ascii="맑은 고딕" w:eastAsia="맑은 고딕"/>
          <w:b/>
          <w:sz w:val="22"/>
        </w:rPr>
        <w:t>[붙임 2] 개인정보 수집/활용 동의서</w:t>
      </w: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jc w:val="center"/>
        <w:spacing w:line="240" w:lineRule="auto"/>
      </w:pPr>
      <w:r>
        <w:rPr>
          <w:rFonts w:ascii="HCI Poppy" w:eastAsia="휴먼명조"/>
          <w:b/>
          <w:sz w:val="28"/>
        </w:rPr>
        <w:t>개인정보</w:t>
      </w:r>
      <w:r>
        <w:rPr>
          <w:rFonts w:ascii="HCI Poppy" w:eastAsia="휴먼명조"/>
          <w:b/>
          <w:sz w:val="28"/>
        </w:rPr>
        <w:t xml:space="preserve"> </w:t>
      </w:r>
      <w:r>
        <w:rPr>
          <w:rFonts w:ascii="HCI Poppy" w:eastAsia="휴먼명조"/>
          <w:b/>
          <w:sz w:val="28"/>
        </w:rPr>
        <w:t>수집</w:t>
      </w:r>
      <w:r>
        <w:rPr>
          <w:rFonts w:ascii="HCI Poppy" w:eastAsia="휴먼명조"/>
          <w:b/>
          <w:sz w:val="28"/>
        </w:rPr>
        <w:t>/</w:t>
      </w:r>
      <w:r>
        <w:rPr>
          <w:rFonts w:ascii="HCI Poppy" w:eastAsia="휴먼명조"/>
          <w:b/>
          <w:sz w:val="28"/>
        </w:rPr>
        <w:t>활용</w:t>
      </w:r>
      <w:r>
        <w:rPr>
          <w:rFonts w:ascii="HCI Poppy" w:eastAsia="휴먼명조"/>
          <w:b/>
          <w:sz w:val="28"/>
        </w:rPr>
        <w:t xml:space="preserve"> </w:t>
      </w:r>
      <w:r>
        <w:rPr>
          <w:rFonts w:ascii="HCI Poppy" w:eastAsia="휴먼명조"/>
          <w:b/>
          <w:sz w:val="28"/>
        </w:rPr>
        <w:t>동의서</w:t>
      </w:r>
    </w:p>
    <w:tbl>
      <w:tblPr>
        <w:tblOverlap w:val="never"/>
        <w:tblW w:w="901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013"/>
      </w:tblGrid>
      <w:tr>
        <w:trPr>
          <w:trHeight w:val="9313" w:hRule="atLeast"/>
        </w:trPr>
        <w:tc>
          <w:tcPr>
            <w:tcW w:w="9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100"/>
              <w:spacing w:line="240" w:lineRule="auto"/>
            </w:pP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글로벌발전연구원</w:t>
            </w:r>
            <w:r>
              <w:rPr>
                <w:rFonts w:ascii="HCI Poppy" w:eastAsia="휴먼명조"/>
                <w:color w:val="0000FF"/>
                <w:sz w:val="22"/>
                <w:spacing w:val="2"/>
              </w:rPr>
              <w:t>은</w:t>
            </w:r>
            <w:r>
              <w:rPr>
                <w:rFonts w:ascii="HCI Poppy" w:eastAsia="휴먼명조"/>
                <w:color w:val="0000FF"/>
                <w:sz w:val="22"/>
                <w:spacing w:val="2"/>
              </w:rPr>
              <w:t>(</w:t>
            </w:r>
            <w:r>
              <w:rPr>
                <w:rFonts w:ascii="HCI Poppy" w:eastAsia="휴먼명조"/>
                <w:sz w:val="22"/>
                <w:spacing w:val="2"/>
              </w:rPr>
              <w:t>는</w:t>
            </w:r>
            <w:r>
              <w:rPr>
                <w:rFonts w:ascii="HCI Poppy" w:eastAsia="휴먼명조"/>
                <w:sz w:val="22"/>
                <w:spacing w:val="2"/>
              </w:rPr>
              <w:t>)</w:t>
            </w:r>
            <w:r>
              <w:rPr>
                <w:rFonts w:ascii="HCI Poppy" w:eastAsia="휴먼명조"/>
                <w:sz w:val="22"/>
                <w:spacing w:val="3"/>
              </w:rPr>
              <w:t xml:space="preserve"> KOICA 2022</w:t>
            </w:r>
            <w:r>
              <w:rPr>
                <w:rFonts w:ascii="HCI Poppy" w:eastAsia="휴먼명조"/>
                <w:sz w:val="22"/>
                <w:spacing w:val="3"/>
              </w:rPr>
              <w:t>년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르완다</w:t>
            </w:r>
            <w:r>
              <w:rPr>
                <w:rFonts w:ascii="HCI Poppy" w:eastAsia="휴먼명조"/>
                <w:sz w:val="22"/>
                <w:spacing w:val="3"/>
              </w:rPr>
              <w:t xml:space="preserve">, </w:t>
            </w:r>
            <w:r>
              <w:rPr>
                <w:rFonts w:ascii="HCI Poppy" w:eastAsia="휴먼명조"/>
                <w:sz w:val="22"/>
                <w:spacing w:val="3"/>
              </w:rPr>
              <w:t>베트남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청소년개발분야</w:t>
            </w:r>
            <w:r>
              <w:rPr>
                <w:rFonts w:ascii="HCI Poppy" w:eastAsia="휴먼명조"/>
                <w:color w:val="0000FF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color w:val="0000FF"/>
                <w:sz w:val="22"/>
                <w:spacing w:val="3"/>
              </w:rPr>
              <w:t>프로젝트봉사단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선발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전형을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위하여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개인정보보호법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제</w:t>
            </w:r>
            <w:r>
              <w:rPr>
                <w:rFonts w:ascii="HCI Poppy" w:eastAsia="휴먼명조"/>
                <w:sz w:val="22"/>
                <w:spacing w:val="3"/>
              </w:rPr>
              <w:t>15</w:t>
            </w:r>
            <w:r>
              <w:rPr>
                <w:rFonts w:ascii="HCI Poppy" w:eastAsia="휴먼명조"/>
                <w:sz w:val="22"/>
                <w:spacing w:val="3"/>
              </w:rPr>
              <w:t>조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및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제</w:t>
            </w:r>
            <w:r>
              <w:rPr>
                <w:rFonts w:ascii="HCI Poppy" w:eastAsia="휴먼명조"/>
                <w:sz w:val="22"/>
                <w:spacing w:val="3"/>
              </w:rPr>
              <w:t>22</w:t>
            </w:r>
            <w:r>
              <w:rPr>
                <w:rFonts w:ascii="HCI Poppy" w:eastAsia="휴먼명조"/>
                <w:sz w:val="22"/>
                <w:spacing w:val="3"/>
              </w:rPr>
              <w:t>조에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따라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개인정보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수집</w:t>
            </w:r>
            <w:r>
              <w:rPr>
                <w:rFonts w:ascii="HCI Poppy" w:eastAsia="휴먼명조"/>
                <w:sz w:val="22"/>
                <w:spacing w:val="3"/>
              </w:rPr>
              <w:t>·</w:t>
            </w:r>
            <w:r>
              <w:rPr>
                <w:rFonts w:ascii="HCI Poppy" w:eastAsia="휴먼명조"/>
                <w:sz w:val="22"/>
                <w:spacing w:val="3"/>
              </w:rPr>
              <w:t>이용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및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제공에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대한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귀하의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동의를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받고자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합니다</w:t>
            </w:r>
            <w:r>
              <w:rPr>
                <w:rFonts w:ascii="HCI Poppy" w:eastAsia="휴먼명조"/>
                <w:sz w:val="22"/>
                <w:spacing w:val="3"/>
              </w:rPr>
              <w:t xml:space="preserve">. </w:t>
            </w:r>
            <w:r>
              <w:rPr>
                <w:rFonts w:ascii="HCI Poppy" w:eastAsia="휴먼명조"/>
                <w:sz w:val="22"/>
                <w:spacing w:val="3"/>
              </w:rPr>
              <w:t>자세히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읽어보신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후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동의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여부를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결정해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주시기</w:t>
            </w:r>
            <w:r>
              <w:rPr>
                <w:rFonts w:ascii="HCI Poppy" w:eastAsia="휴먼명조"/>
                <w:sz w:val="22"/>
                <w:spacing w:val="3"/>
              </w:rPr>
              <w:t xml:space="preserve"> </w:t>
            </w:r>
            <w:r>
              <w:rPr>
                <w:rFonts w:ascii="HCI Poppy" w:eastAsia="휴먼명조"/>
                <w:sz w:val="22"/>
                <w:spacing w:val="3"/>
              </w:rPr>
              <w:t>바랍니다</w:t>
            </w:r>
            <w:r>
              <w:rPr>
                <w:rFonts w:ascii="HCI Poppy" w:eastAsia="휴먼명조"/>
                <w:sz w:val="22"/>
                <w:spacing w:val="3"/>
              </w:rPr>
              <w:t>.</w:t>
            </w:r>
          </w:p>
          <w:p>
            <w:pPr>
              <w:pStyle w:val="a3"/>
              <w:spacing w:line="240" w:lineRule="auto"/>
              <w:rPr>
                <w:rFonts w:ascii="HCI Poppy" w:eastAsia="휴먼명조"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HCI Poppy" w:eastAsia="휴먼명조"/>
                <w:b/>
                <w:sz w:val="22"/>
              </w:rPr>
              <w:t xml:space="preserve">1. </w:t>
            </w:r>
            <w:r>
              <w:rPr>
                <w:rFonts w:ascii="HCI Poppy" w:eastAsia="휴먼명조"/>
                <w:b/>
                <w:sz w:val="22"/>
              </w:rPr>
              <w:t>개인정보의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수집내용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및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이용목적</w:t>
            </w:r>
          </w:p>
          <w:p>
            <w:pPr>
              <w:pStyle w:val="a3"/>
              <w:ind w:left="100"/>
              <w:spacing w:line="240" w:lineRule="auto"/>
            </w:pP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제공하신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정보는</w:t>
            </w:r>
            <w:r>
              <w:rPr>
                <w:rFonts w:ascii="HCI Poppy" w:eastAsia="휴먼명조"/>
                <w:sz w:val="22"/>
                <w:spacing w:val="2"/>
              </w:rPr>
              <w:t xml:space="preserve"> KOICA </w:t>
            </w:r>
            <w:r>
              <w:rPr>
                <w:rFonts w:ascii="HCI Poppy" w:eastAsia="휴먼명조"/>
                <w:sz w:val="22"/>
                <w:spacing w:val="2"/>
              </w:rPr>
              <w:t>프로젝트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봉사단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모집선발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과정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중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아래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사항의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해당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여부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확인을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위해</w:t>
            </w:r>
            <w:r>
              <w:rPr>
                <w:rFonts w:ascii="HCI Poppy" w:eastAsia="휴먼명조"/>
                <w:sz w:val="22"/>
                <w:spacing w:val="2"/>
              </w:rPr>
              <w:t xml:space="preserve"> </w:t>
            </w:r>
            <w:r>
              <w:rPr>
                <w:rFonts w:ascii="HCI Poppy" w:eastAsia="휴먼명조"/>
                <w:sz w:val="22"/>
                <w:spacing w:val="2"/>
              </w:rPr>
              <w:t>사용합니다</w:t>
            </w:r>
            <w:r>
              <w:rPr>
                <w:rFonts w:ascii="HCI Poppy" w:eastAsia="휴먼명조"/>
                <w:sz w:val="22"/>
                <w:spacing w:val="2"/>
              </w:rPr>
              <w:t>.</w:t>
            </w:r>
          </w:p>
          <w:tbl>
            <w:tblPr>
              <w:tblOverlap w:val="never"/>
              <w:tblW w:w="847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109"/>
              <w:gridCol w:w="3880"/>
              <w:gridCol w:w="3484"/>
            </w:tblGrid>
            <w:tr>
              <w:trPr>
                <w:trHeight w:val="313" w:hRule="atLeast"/>
              </w:trPr>
              <w:tc>
                <w:tcPr>
                  <w:tcW w:w="1110" w:type="dxa"/>
                  <w:tcBorders>
                    <w:top w:val="single" w:sz="3" w:space="0" w:color="000000"/>
                    <w:left w:val="none" w:sz="3" w:space="0" w:color="000000"/>
                    <w:bottom w:val="double" w:sz="4" w:space="0" w:color="000000"/>
                    <w:right w:val="dotted" w:sz="3" w:space="0" w:color="000000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eastAsia="휴먼명조"/>
                      <w:b/>
                    </w:rPr>
                    <w:t>구분</w:t>
                  </w:r>
                </w:p>
              </w:tc>
              <w:tc>
                <w:tcPr>
                  <w:tcW w:w="3880" w:type="dxa"/>
                  <w:tcBorders>
                    <w:top w:val="single" w:sz="3" w:space="0" w:color="000000"/>
                    <w:left w:val="dotted" w:sz="3" w:space="0" w:color="000000"/>
                    <w:bottom w:val="double" w:sz="4" w:space="0" w:color="000000"/>
                    <w:right w:val="dotted" w:sz="3" w:space="0" w:color="000000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eastAsia="휴먼명조"/>
                      <w:b/>
                    </w:rPr>
                    <w:t>항목</w:t>
                  </w:r>
                </w:p>
              </w:tc>
              <w:tc>
                <w:tcPr>
                  <w:tcW w:w="3484" w:type="dxa"/>
                  <w:tcBorders>
                    <w:top w:val="single" w:sz="3" w:space="0" w:color="000000"/>
                    <w:left w:val="dotted" w:sz="3" w:space="0" w:color="000000"/>
                    <w:bottom w:val="double" w:sz="4" w:space="0" w:color="000000"/>
                    <w:right w:val="none" w:sz="3" w:space="0" w:color="000000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eastAsia="휴먼명조"/>
                      <w:b/>
                    </w:rPr>
                    <w:t>목적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110" w:type="dxa"/>
                  <w:tcBorders>
                    <w:top w:val="double" w:sz="4" w:space="0" w:color="000000"/>
                    <w:left w:val="none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HCI Poppy"/>
                    </w:rPr>
                    <w:t>1</w:t>
                  </w:r>
                </w:p>
              </w:tc>
              <w:tc>
                <w:tcPr>
                  <w:tcW w:w="3880" w:type="dxa"/>
                  <w:tcBorders>
                    <w:top w:val="double" w:sz="4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HCI Poppy" w:eastAsia="휴먼명조"/>
                    </w:rPr>
                    <w:t>성명</w:t>
                  </w:r>
                  <w:r>
                    <w:rPr>
                      <w:rFonts w:ascii="HCI Poppy" w:eastAsia="휴먼명조"/>
                    </w:rPr>
                    <w:t xml:space="preserve">, </w:t>
                  </w:r>
                  <w:r>
                    <w:rPr>
                      <w:rFonts w:ascii="HCI Poppy" w:eastAsia="휴먼명조"/>
                    </w:rPr>
                    <w:t>생년월일</w:t>
                  </w:r>
                  <w:r>
                    <w:rPr>
                      <w:rFonts w:ascii="HCI Poppy" w:eastAsia="휴먼명조"/>
                    </w:rPr>
                    <w:t xml:space="preserve">, </w:t>
                  </w:r>
                  <w:r>
                    <w:rPr>
                      <w:rFonts w:ascii="HCI Poppy" w:eastAsia="휴먼명조"/>
                    </w:rPr>
                    <w:t>주소</w:t>
                  </w:r>
                  <w:r>
                    <w:rPr>
                      <w:rFonts w:ascii="HCI Poppy" w:eastAsia="휴먼명조"/>
                    </w:rPr>
                    <w:t xml:space="preserve">, </w:t>
                  </w:r>
                  <w:r>
                    <w:rPr>
                      <w:rFonts w:ascii="HCI Poppy" w:eastAsia="휴먼명조"/>
                    </w:rPr>
                    <w:t>연락처</w:t>
                  </w:r>
                  <w:r>
                    <w:rPr>
                      <w:rFonts w:ascii="HCI Poppy" w:eastAsia="휴먼명조"/>
                    </w:rPr>
                    <w:t xml:space="preserve">, </w:t>
                  </w:r>
                  <w:r>
                    <w:rPr>
                      <w:rFonts w:ascii="HCI Poppy" w:eastAsia="휴먼명조"/>
                    </w:rPr>
                    <w:t>소속</w:t>
                  </w:r>
                </w:p>
              </w:tc>
              <w:tc>
                <w:tcPr>
                  <w:tcW w:w="3484" w:type="dxa"/>
                  <w:tcBorders>
                    <w:top w:val="double" w:sz="4" w:space="0" w:color="000000"/>
                    <w:left w:val="dotted" w:sz="3" w:space="0" w:color="000000"/>
                    <w:bottom w:val="dotted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HCI Poppy" w:eastAsia="휴먼명조"/>
                    </w:rPr>
                    <w:t>제공자</w:t>
                  </w:r>
                  <w:r>
                    <w:rPr>
                      <w:rFonts w:ascii="HCI Poppy" w:eastAsia="휴먼명조"/>
                    </w:rPr>
                    <w:t xml:space="preserve"> </w:t>
                  </w:r>
                  <w:r>
                    <w:rPr>
                      <w:rFonts w:ascii="HCI Poppy" w:eastAsia="휴먼명조"/>
                    </w:rPr>
                    <w:t>본인식별</w:t>
                  </w:r>
                  <w:r>
                    <w:rPr>
                      <w:rFonts w:ascii="HCI Poppy" w:eastAsia="휴먼명조"/>
                    </w:rPr>
                    <w:t xml:space="preserve"> </w:t>
                  </w:r>
                  <w:r>
                    <w:rPr>
                      <w:rFonts w:ascii="HCI Poppy" w:eastAsia="휴먼명조"/>
                    </w:rPr>
                    <w:t>절차에</w:t>
                  </w:r>
                  <w:r>
                    <w:rPr>
                      <w:rFonts w:ascii="HCI Poppy" w:eastAsia="휴먼명조"/>
                    </w:rPr>
                    <w:t xml:space="preserve"> </w:t>
                  </w:r>
                  <w:r>
                    <w:rPr>
                      <w:rFonts w:ascii="HCI Poppy" w:eastAsia="휴먼명조"/>
                    </w:rPr>
                    <w:t>이용</w:t>
                  </w:r>
                </w:p>
              </w:tc>
            </w:tr>
            <w:tr>
              <w:trPr>
                <w:trHeight w:val="313" w:hRule="atLeast"/>
              </w:trPr>
              <w:tc>
                <w:tcPr>
                  <w:tcW w:w="1110" w:type="dxa"/>
                  <w:tcBorders>
                    <w:top w:val="dotted" w:sz="3" w:space="0" w:color="000000"/>
                    <w:left w:val="none" w:sz="3" w:space="0" w:color="000000"/>
                    <w:bottom w:val="single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HCI Poppy"/>
                    </w:rPr>
                    <w:t>2</w:t>
                  </w:r>
                </w:p>
              </w:tc>
              <w:tc>
                <w:tcPr>
                  <w:tcW w:w="3880" w:type="dxa"/>
                  <w:tcBorders>
                    <w:top w:val="dotted" w:sz="3" w:space="0" w:color="000000"/>
                    <w:left w:val="dotted" w:sz="3" w:space="0" w:color="000000"/>
                    <w:bottom w:val="single" w:sz="3" w:space="0" w:color="000000"/>
                    <w:right w:val="dotted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HCI Poppy" w:eastAsia="휴먼명조"/>
                    </w:rPr>
                    <w:t>학력</w:t>
                  </w:r>
                  <w:r>
                    <w:rPr>
                      <w:rFonts w:ascii="HCI Poppy" w:eastAsia="휴먼명조"/>
                    </w:rPr>
                    <w:t xml:space="preserve"> </w:t>
                  </w:r>
                  <w:r>
                    <w:rPr>
                      <w:rFonts w:ascii="HCI Poppy" w:eastAsia="휴먼명조"/>
                    </w:rPr>
                    <w:t>및</w:t>
                  </w:r>
                  <w:r>
                    <w:rPr>
                      <w:rFonts w:ascii="HCI Poppy" w:eastAsia="휴먼명조"/>
                    </w:rPr>
                    <w:t xml:space="preserve"> </w:t>
                  </w:r>
                  <w:r>
                    <w:rPr>
                      <w:rFonts w:ascii="HCI Poppy" w:eastAsia="휴먼명조"/>
                    </w:rPr>
                    <w:t>경력</w:t>
                  </w:r>
                  <w:r>
                    <w:rPr>
                      <w:rFonts w:ascii="HCI Poppy" w:eastAsia="휴먼명조"/>
                    </w:rPr>
                    <w:t xml:space="preserve">, </w:t>
                  </w:r>
                  <w:r>
                    <w:rPr>
                      <w:rFonts w:ascii="HCI Poppy" w:eastAsia="휴먼명조"/>
                    </w:rPr>
                    <w:t>자격사항</w:t>
                  </w:r>
                </w:p>
              </w:tc>
              <w:tc>
                <w:tcPr>
                  <w:tcW w:w="3484" w:type="dxa"/>
                  <w:tcBorders>
                    <w:top w:val="dotted" w:sz="3" w:space="0" w:color="000000"/>
                    <w:left w:val="dotted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HCI Poppy" w:eastAsia="휴먼명조"/>
                    </w:rPr>
                    <w:t>우대사항에</w:t>
                  </w:r>
                  <w:r>
                    <w:rPr>
                      <w:rFonts w:ascii="HCI Poppy" w:eastAsia="휴먼명조"/>
                    </w:rPr>
                    <w:t xml:space="preserve"> </w:t>
                  </w:r>
                  <w:r>
                    <w:rPr>
                      <w:rFonts w:ascii="HCI Poppy" w:eastAsia="휴먼명조"/>
                    </w:rPr>
                    <w:t>대한</w:t>
                  </w:r>
                  <w:r>
                    <w:rPr>
                      <w:rFonts w:ascii="HCI Poppy" w:eastAsia="휴먼명조"/>
                    </w:rPr>
                    <w:t xml:space="preserve"> </w:t>
                  </w:r>
                  <w:r>
                    <w:rPr>
                      <w:rFonts w:ascii="HCI Poppy" w:eastAsia="휴먼명조"/>
                    </w:rPr>
                    <w:t>확인</w:t>
                  </w:r>
                </w:p>
              </w:tc>
            </w:tr>
          </w:tbl>
          <w:p>
            <w:pPr>
              <w:pStyle w:val="a3"/>
              <w:ind w:left="100"/>
              <w:wordWrap/>
              <w:jc w:val="center"/>
              <w:spacing w:line="240" w:lineRule="auto"/>
            </w:pPr>
          </w:p>
          <w:p>
            <w:pPr>
              <w:pStyle w:val="a3"/>
              <w:spacing w:line="240" w:lineRule="auto"/>
            </w:pPr>
            <w:r>
              <w:rPr>
                <w:rFonts w:ascii="HCI Poppy" w:eastAsia="휴먼명조"/>
                <w:b/>
                <w:sz w:val="22"/>
              </w:rPr>
              <w:t xml:space="preserve">2. </w:t>
            </w:r>
            <w:r>
              <w:rPr>
                <w:rFonts w:ascii="HCI Poppy" w:eastAsia="휴먼명조"/>
                <w:b/>
                <w:sz w:val="22"/>
              </w:rPr>
              <w:t>개인정보의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보유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및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이용기간</w:t>
            </w:r>
          </w:p>
          <w:p>
            <w:pPr>
              <w:pStyle w:val="a3"/>
              <w:ind w:left="100"/>
              <w:spacing w:line="240" w:lineRule="auto"/>
            </w:pPr>
            <w:r>
              <w:rPr>
                <w:rFonts w:ascii="HCI Poppy"/>
                <w:sz w:val="22"/>
              </w:rPr>
              <w:t xml:space="preserve">  - </w:t>
            </w:r>
            <w:r>
              <w:rPr>
                <w:rFonts w:ascii="HCI Poppy" w:eastAsia="휴먼명조"/>
                <w:sz w:val="22"/>
                <w:spacing w:val="-12"/>
              </w:rPr>
              <w:t>개인</w:t>
            </w:r>
            <w:r>
              <w:rPr>
                <w:rFonts w:ascii="HCI Poppy" w:eastAsia="휴먼명조"/>
                <w:sz w:val="22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pacing w:val="-12"/>
              </w:rPr>
              <w:t>정보는</w:t>
            </w:r>
            <w:r>
              <w:rPr>
                <w:rFonts w:ascii="HCI Poppy" w:eastAsia="휴먼명조"/>
                <w:sz w:val="22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pacing w:val="-12"/>
              </w:rPr>
              <w:t>정보제공자가</w:t>
            </w:r>
            <w:r>
              <w:rPr>
                <w:rFonts w:ascii="HCI Poppy" w:eastAsia="휴먼명조"/>
                <w:sz w:val="22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pacing w:val="-12"/>
              </w:rPr>
              <w:t>개인정보</w:t>
            </w:r>
            <w:r>
              <w:rPr>
                <w:rFonts w:ascii="HCI Poppy" w:eastAsia="휴먼명조"/>
                <w:sz w:val="22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pacing w:val="-12"/>
              </w:rPr>
              <w:t>수집</w:t>
            </w:r>
            <w:r>
              <w:rPr>
                <w:rFonts w:ascii="HCI Poppy" w:eastAsia="휴먼명조"/>
                <w:sz w:val="22"/>
                <w:spacing w:val="-12"/>
              </w:rPr>
              <w:t>·</w:t>
            </w:r>
            <w:r>
              <w:rPr>
                <w:rFonts w:ascii="HCI Poppy" w:eastAsia="휴먼명조"/>
                <w:sz w:val="22"/>
                <w:spacing w:val="-12"/>
              </w:rPr>
              <w:t>활용에</w:t>
            </w:r>
            <w:r>
              <w:rPr>
                <w:rFonts w:ascii="HCI Poppy" w:eastAsia="휴먼명조"/>
                <w:sz w:val="22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pacing w:val="-12"/>
              </w:rPr>
              <w:t>대해</w:t>
            </w:r>
            <w:r>
              <w:rPr>
                <w:rFonts w:ascii="HCI Poppy" w:eastAsia="휴먼명조"/>
                <w:sz w:val="22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pacing w:val="-12"/>
              </w:rPr>
              <w:t>동의한</w:t>
            </w:r>
            <w:r>
              <w:rPr>
                <w:rFonts w:ascii="HCI Poppy" w:eastAsia="휴먼명조"/>
                <w:sz w:val="22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pacing w:val="-12"/>
              </w:rPr>
              <w:t>날로부터</w:t>
            </w:r>
            <w:r>
              <w:rPr>
                <w:rFonts w:ascii="HCI Poppy" w:eastAsia="휴먼명조"/>
                <w:sz w:val="22"/>
                <w:spacing w:val="-12"/>
              </w:rPr>
              <w:t xml:space="preserve"> 5</w:t>
            </w:r>
            <w:r>
              <w:rPr>
                <w:rFonts w:ascii="HCI Poppy" w:eastAsia="휴먼명조"/>
                <w:sz w:val="22"/>
                <w:spacing w:val="-12"/>
              </w:rPr>
              <w:t>년간</w:t>
            </w:r>
            <w:r>
              <w:rPr>
                <w:rFonts w:ascii="HCI Poppy" w:eastAsia="휴먼명조"/>
                <w:sz w:val="22"/>
                <w:spacing w:val="-12"/>
              </w:rPr>
              <w:t xml:space="preserve"> </w:t>
            </w:r>
            <w:r>
              <w:rPr>
                <w:rFonts w:ascii="HCI Poppy" w:eastAsia="휴먼명조"/>
                <w:sz w:val="22"/>
                <w:spacing w:val="-12"/>
              </w:rPr>
              <w:t>보유합니다</w:t>
            </w:r>
            <w:r>
              <w:rPr>
                <w:rFonts w:ascii="HCI Poppy" w:eastAsia="휴먼명조"/>
                <w:sz w:val="22"/>
                <w:spacing w:val="-12"/>
              </w:rPr>
              <w:t>.</w:t>
            </w:r>
          </w:p>
          <w:p>
            <w:pPr>
              <w:pStyle w:val="a3"/>
              <w:ind w:left="100"/>
              <w:spacing w:line="240" w:lineRule="auto"/>
            </w:pPr>
            <w:r>
              <w:rPr>
                <w:rFonts w:ascii="HCI Poppy"/>
                <w:sz w:val="22"/>
                <w:spacing w:val="-5"/>
              </w:rPr>
              <w:t xml:space="preserve">  - </w:t>
            </w:r>
            <w:r>
              <w:rPr>
                <w:rFonts w:ascii="HCI Poppy" w:eastAsia="휴먼명조"/>
                <w:sz w:val="22"/>
                <w:spacing w:val="-3"/>
              </w:rPr>
              <w:t>동의를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철회하는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경우</w:t>
            </w:r>
            <w:r>
              <w:rPr>
                <w:rFonts w:ascii="HCI Poppy" w:eastAsia="휴먼명조"/>
                <w:sz w:val="22"/>
                <w:spacing w:val="-3"/>
              </w:rPr>
              <w:t xml:space="preserve">, </w:t>
            </w:r>
            <w:r>
              <w:rPr>
                <w:rFonts w:ascii="HCI Poppy" w:eastAsia="휴먼명조"/>
                <w:sz w:val="22"/>
                <w:spacing w:val="-3"/>
              </w:rPr>
              <w:t>제공한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모든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개인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정보는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관련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법규에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의거하여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지체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  <w:r>
              <w:rPr>
                <w:rFonts w:ascii="HCI Poppy" w:eastAsia="휴먼명조"/>
                <w:sz w:val="22"/>
                <w:spacing w:val="-3"/>
              </w:rPr>
              <w:t>없이</w:t>
            </w:r>
            <w:r>
              <w:rPr>
                <w:rFonts w:ascii="HCI Poppy" w:eastAsia="휴먼명조"/>
                <w:sz w:val="22"/>
                <w:spacing w:val="-3"/>
              </w:rPr>
              <w:t xml:space="preserve"> </w:t>
            </w:r>
          </w:p>
          <w:p>
            <w:pPr>
              <w:pStyle w:val="a3"/>
              <w:ind w:left="100"/>
              <w:spacing w:line="240" w:lineRule="auto"/>
            </w:pPr>
            <w:r>
              <w:rPr>
                <w:rFonts w:ascii="HCI Poppy" w:eastAsia="휴먼명조"/>
                <w:sz w:val="22"/>
                <w:spacing w:val="-3"/>
              </w:rPr>
              <w:t xml:space="preserve">    </w:t>
            </w:r>
            <w:r>
              <w:rPr>
                <w:rFonts w:ascii="HCI Poppy" w:eastAsia="휴먼명조"/>
                <w:sz w:val="22"/>
                <w:spacing w:val="-3"/>
              </w:rPr>
              <w:t>안전하게</w:t>
            </w:r>
            <w:r>
              <w:rPr>
                <w:rFonts w:ascii="HCI Poppy" w:eastAsia="휴먼명조"/>
                <w:sz w:val="22"/>
                <w:spacing w:val="-2"/>
              </w:rPr>
              <w:t xml:space="preserve"> </w:t>
            </w:r>
            <w:r>
              <w:rPr>
                <w:rFonts w:ascii="HCI Poppy" w:eastAsia="휴먼명조"/>
                <w:sz w:val="22"/>
                <w:spacing w:val="-2"/>
              </w:rPr>
              <w:t>파기됩니다</w:t>
            </w:r>
            <w:r>
              <w:rPr>
                <w:rFonts w:ascii="HCI Poppy" w:eastAsia="휴먼명조"/>
                <w:sz w:val="22"/>
                <w:spacing w:val="-2"/>
              </w:rPr>
              <w:t xml:space="preserve">. </w:t>
            </w:r>
          </w:p>
          <w:p>
            <w:pPr>
              <w:pStyle w:val="a3"/>
              <w:ind w:left="100"/>
              <w:spacing w:line="240" w:lineRule="auto"/>
              <w:rPr>
                <w:rFonts w:ascii="HCI Poppy" w:eastAsia="휴먼명조"/>
                <w:sz w:val="22"/>
                <w:spacing w:val="-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HCI Poppy" w:eastAsia="휴먼명조"/>
                <w:b/>
                <w:sz w:val="22"/>
              </w:rPr>
              <w:t xml:space="preserve">3. </w:t>
            </w:r>
            <w:r>
              <w:rPr>
                <w:rFonts w:ascii="HCI Poppy" w:eastAsia="휴먼명조"/>
                <w:b/>
                <w:sz w:val="22"/>
              </w:rPr>
              <w:t>개인정보의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제</w:t>
            </w:r>
            <w:r>
              <w:rPr>
                <w:rFonts w:ascii="HCI Poppy" w:eastAsia="휴먼명조"/>
                <w:b/>
                <w:sz w:val="22"/>
              </w:rPr>
              <w:t>3</w:t>
            </w:r>
            <w:r>
              <w:rPr>
                <w:rFonts w:ascii="HCI Poppy" w:eastAsia="휴먼명조"/>
                <w:b/>
                <w:sz w:val="22"/>
              </w:rPr>
              <w:t>자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제공</w:t>
            </w:r>
          </w:p>
          <w:p>
            <w:pPr>
              <w:pStyle w:val="a3"/>
              <w:ind w:left="100"/>
              <w:spacing w:line="240" w:lineRule="auto"/>
            </w:pP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제공하신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정보는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다음과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같이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개인정보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목적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</w:t>
            </w:r>
            <w:r>
              <w:rPr>
                <w:rFonts w:ascii="HCI Poppy" w:eastAsia="휴먼명조"/>
                <w:sz w:val="22"/>
              </w:rPr>
              <w:t>3</w:t>
            </w:r>
            <w:r>
              <w:rPr>
                <w:rFonts w:ascii="HCI Poppy" w:eastAsia="휴먼명조"/>
                <w:sz w:val="22"/>
              </w:rPr>
              <w:t>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제공을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하고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있습니다</w:t>
            </w:r>
            <w:r>
              <w:rPr>
                <w:rFonts w:ascii="HCI Poppy" w:eastAsia="휴먼명조"/>
                <w:sz w:val="22"/>
              </w:rPr>
              <w:t>.</w:t>
            </w:r>
          </w:p>
          <w:tbl>
            <w:tblPr>
              <w:tblOverlap w:val="never"/>
              <w:tblW w:w="8789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395"/>
              <w:gridCol w:w="2245"/>
              <w:gridCol w:w="2528"/>
              <w:gridCol w:w="1565"/>
              <w:gridCol w:w="1056"/>
            </w:tblGrid>
            <w:tr>
              <w:trPr>
                <w:trHeight w:val="527" w:hRule="atLeast"/>
              </w:trPr>
              <w:tc>
                <w:tcPr>
                  <w:tcW w:w="13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AFAB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제공받는 자</w:t>
                  </w:r>
                </w:p>
              </w:tc>
              <w:tc>
                <w:tcPr>
                  <w:tcW w:w="224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AFAB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제공받는 자의 개인정보 이용목적</w:t>
                  </w:r>
                </w:p>
              </w:tc>
              <w:tc>
                <w:tcPr>
                  <w:tcW w:w="252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AFAB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제공하는 개인정보 항목</w:t>
                  </w:r>
                </w:p>
              </w:tc>
              <w:tc>
                <w:tcPr>
                  <w:tcW w:w="1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AFAB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제공받는 자의 개인정보 보유 및 이용기간</w:t>
                  </w:r>
                </w:p>
              </w:tc>
              <w:tc>
                <w:tcPr>
                  <w:tcW w:w="10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AFABF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b/>
                      <w:sz w:val="18"/>
                    </w:rPr>
                    <w:t>제공 근거</w:t>
                  </w:r>
                </w:p>
              </w:tc>
            </w:tr>
            <w:tr>
              <w:trPr>
                <w:trHeight w:val="910" w:hRule="atLeast"/>
              </w:trPr>
              <w:tc>
                <w:tcPr>
                  <w:tcW w:w="139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sz w:val="18"/>
                    </w:rPr>
                    <w:t>한국국제협력단</w:t>
                  </w:r>
                </w:p>
              </w:tc>
              <w:tc>
                <w:tcPr>
                  <w:tcW w:w="224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sz w:val="18"/>
                    </w:rPr>
                    <w:t>봉사단 모집선발 업무에 따른 자료 제공</w:t>
                  </w:r>
                </w:p>
              </w:tc>
              <w:tc>
                <w:tcPr>
                  <w:tcW w:w="252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sz w:val="18"/>
                    </w:rPr>
                    <w:t>성명, 생년월일, 주소, 연락처, 소속기관/직위, 학력 및 경력, 자격사항</w:t>
                  </w:r>
                </w:p>
              </w:tc>
              <w:tc>
                <w:tcPr>
                  <w:tcW w:w="156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eastAsia="맑은 고딕"/>
                      <w:sz w:val="18"/>
                    </w:rPr>
                    <w:t>처리목적</w:t>
                  </w:r>
                </w:p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sz w:val="18"/>
                    </w:rPr>
                    <w:t>달성 시까지</w:t>
                  </w:r>
                </w:p>
              </w:tc>
              <w:tc>
                <w:tcPr>
                  <w:tcW w:w="10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</w:pPr>
                  <w:r>
                    <w:rPr>
                      <w:rFonts w:ascii="맑은 고딕" w:eastAsia="맑은 고딕"/>
                      <w:sz w:val="18"/>
                    </w:rPr>
                    <w:t>정보주체의 동의</w:t>
                  </w:r>
                </w:p>
              </w:tc>
            </w:tr>
          </w:tbl>
          <w:p>
            <w:pPr>
              <w:pStyle w:val="a3"/>
              <w:spacing w:line="240" w:lineRule="auto"/>
              <w:rPr>
                <w:rFonts w:ascii="HCI Poppy" w:eastAsia="휴먼명조"/>
                <w:b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HCI Poppy" w:eastAsia="휴먼명조"/>
                <w:b/>
                <w:sz w:val="22"/>
              </w:rPr>
              <w:t xml:space="preserve">4. </w:t>
            </w:r>
            <w:r>
              <w:rPr>
                <w:rFonts w:ascii="HCI Poppy" w:eastAsia="휴먼명조"/>
                <w:b/>
                <w:sz w:val="22"/>
              </w:rPr>
              <w:t>거부권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및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거부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시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불이익</w:t>
            </w:r>
          </w:p>
          <w:p>
            <w:pPr>
              <w:pStyle w:val="a3"/>
              <w:ind w:left="100"/>
              <w:spacing w:line="240" w:lineRule="auto"/>
            </w:pPr>
            <w:r>
              <w:rPr>
                <w:rFonts w:ascii="HCI Poppy"/>
                <w:sz w:val="22"/>
              </w:rPr>
              <w:t xml:space="preserve">  - </w:t>
            </w:r>
            <w:r>
              <w:rPr>
                <w:rFonts w:ascii="HCI Poppy" w:eastAsia="휴먼명조"/>
                <w:sz w:val="22"/>
                <w:spacing w:val="-7"/>
              </w:rPr>
              <w:t>위</w:t>
            </w:r>
            <w:r>
              <w:rPr>
                <w:rFonts w:ascii="HCI Poppy" w:eastAsia="휴먼명조"/>
                <w:sz w:val="22"/>
                <w:spacing w:val="-7"/>
              </w:rPr>
              <w:t xml:space="preserve"> </w:t>
            </w:r>
            <w:r>
              <w:rPr>
                <w:rFonts w:ascii="HCI Poppy" w:eastAsia="휴먼명조"/>
                <w:sz w:val="22"/>
                <w:spacing w:val="-7"/>
              </w:rPr>
              <w:t>개인정보의</w:t>
            </w:r>
            <w:r>
              <w:rPr>
                <w:rFonts w:ascii="HCI Poppy" w:eastAsia="휴먼명조"/>
                <w:sz w:val="22"/>
                <w:spacing w:val="-7"/>
              </w:rPr>
              <w:t xml:space="preserve"> </w:t>
            </w:r>
            <w:r>
              <w:rPr>
                <w:rFonts w:ascii="HCI Poppy" w:eastAsia="휴먼명조"/>
                <w:sz w:val="22"/>
                <w:spacing w:val="-7"/>
              </w:rPr>
              <w:t>수집</w:t>
            </w:r>
            <w:r>
              <w:rPr>
                <w:rFonts w:ascii="HCI Poppy" w:eastAsia="휴먼명조"/>
                <w:sz w:val="22"/>
                <w:spacing w:val="-7"/>
              </w:rPr>
              <w:t>·</w:t>
            </w:r>
            <w:r>
              <w:rPr>
                <w:rFonts w:ascii="HCI Poppy" w:eastAsia="휴먼명조"/>
                <w:sz w:val="22"/>
                <w:spacing w:val="-7"/>
              </w:rPr>
              <w:t>이용</w:t>
            </w:r>
            <w:r>
              <w:rPr>
                <w:rFonts w:ascii="HCI Poppy" w:eastAsia="휴먼명조"/>
                <w:sz w:val="22"/>
                <w:spacing w:val="-7"/>
              </w:rPr>
              <w:t>·</w:t>
            </w:r>
            <w:r>
              <w:rPr>
                <w:rFonts w:ascii="HCI Poppy" w:eastAsia="휴먼명조"/>
                <w:sz w:val="22"/>
                <w:spacing w:val="-7"/>
              </w:rPr>
              <w:t>제공과</w:t>
            </w:r>
            <w:r>
              <w:rPr>
                <w:rFonts w:ascii="HCI Poppy" w:eastAsia="휴먼명조"/>
                <w:sz w:val="22"/>
                <w:spacing w:val="-7"/>
              </w:rPr>
              <w:t xml:space="preserve"> </w:t>
            </w:r>
            <w:r>
              <w:rPr>
                <w:rFonts w:ascii="HCI Poppy" w:eastAsia="휴먼명조"/>
                <w:sz w:val="22"/>
                <w:spacing w:val="-7"/>
              </w:rPr>
              <w:t>관련하여</w:t>
            </w:r>
            <w:r>
              <w:rPr>
                <w:rFonts w:ascii="HCI Poppy" w:eastAsia="휴먼명조"/>
                <w:sz w:val="22"/>
                <w:spacing w:val="-7"/>
              </w:rPr>
              <w:t xml:space="preserve"> </w:t>
            </w:r>
            <w:r>
              <w:rPr>
                <w:rFonts w:ascii="HCI Poppy" w:eastAsia="휴먼명조"/>
                <w:sz w:val="22"/>
                <w:spacing w:val="-7"/>
              </w:rPr>
              <w:t>개인정보</w:t>
            </w:r>
            <w:r>
              <w:rPr>
                <w:rFonts w:ascii="HCI Poppy" w:eastAsia="휴먼명조"/>
                <w:sz w:val="22"/>
                <w:spacing w:val="-7"/>
              </w:rPr>
              <w:t xml:space="preserve"> </w:t>
            </w:r>
            <w:r>
              <w:rPr>
                <w:rFonts w:eastAsia="휴먼명조"/>
                <w:sz w:val="22"/>
                <w:spacing w:val="-9"/>
              </w:rPr>
              <w:t>활용</w:t>
            </w:r>
            <w:r>
              <w:rPr>
                <w:rFonts w:ascii="HCI Poppy" w:eastAsia="휴먼명조"/>
                <w:sz w:val="22"/>
                <w:spacing w:val="-7"/>
              </w:rPr>
              <w:t xml:space="preserve"> </w:t>
            </w:r>
            <w:r>
              <w:rPr>
                <w:rFonts w:ascii="HCI Poppy" w:eastAsia="휴먼명조"/>
                <w:sz w:val="22"/>
                <w:spacing w:val="-7"/>
              </w:rPr>
              <w:t>동의를</w:t>
            </w:r>
            <w:r>
              <w:rPr>
                <w:rFonts w:ascii="HCI Poppy" w:eastAsia="휴먼명조"/>
                <w:sz w:val="22"/>
                <w:spacing w:val="-7"/>
              </w:rPr>
              <w:t xml:space="preserve"> </w:t>
            </w:r>
            <w:r>
              <w:rPr>
                <w:rFonts w:ascii="HCI Poppy" w:eastAsia="휴먼명조"/>
                <w:sz w:val="22"/>
                <w:spacing w:val="-7"/>
              </w:rPr>
              <w:t>거부할</w:t>
            </w:r>
            <w:r>
              <w:rPr>
                <w:rFonts w:ascii="HCI Poppy" w:eastAsia="휴먼명조"/>
                <w:sz w:val="22"/>
                <w:spacing w:val="-7"/>
              </w:rPr>
              <w:t xml:space="preserve"> </w:t>
            </w:r>
            <w:r>
              <w:rPr>
                <w:rFonts w:ascii="HCI Poppy" w:eastAsia="휴먼명조"/>
                <w:sz w:val="22"/>
                <w:spacing w:val="-7"/>
              </w:rPr>
              <w:t>수</w:t>
            </w:r>
            <w:r>
              <w:rPr>
                <w:rFonts w:ascii="HCI Poppy" w:eastAsia="휴먼명조"/>
                <w:sz w:val="22"/>
                <w:spacing w:val="-7"/>
              </w:rPr>
              <w:t xml:space="preserve"> </w:t>
            </w:r>
            <w:r>
              <w:rPr>
                <w:rFonts w:ascii="HCI Poppy" w:eastAsia="휴먼명조"/>
                <w:sz w:val="22"/>
                <w:spacing w:val="-7"/>
              </w:rPr>
              <w:t>있습니다</w:t>
            </w:r>
            <w:r>
              <w:rPr>
                <w:rFonts w:ascii="HCI Poppy" w:eastAsia="휴먼명조"/>
                <w:sz w:val="22"/>
                <w:spacing w:val="-7"/>
              </w:rPr>
              <w:t>.</w:t>
            </w:r>
          </w:p>
          <w:p>
            <w:pPr>
              <w:pStyle w:val="a3"/>
              <w:ind w:left="100"/>
              <w:spacing w:line="240" w:lineRule="auto"/>
            </w:pPr>
            <w:r>
              <w:rPr>
                <w:rFonts w:ascii="HCI Poppy"/>
                <w:sz w:val="22"/>
                <w:spacing w:val="2"/>
              </w:rPr>
              <w:t xml:space="preserve">  - </w:t>
            </w:r>
            <w:r>
              <w:rPr>
                <w:rFonts w:ascii="HCI Poppy" w:eastAsia="휴먼명조"/>
                <w:sz w:val="22"/>
                <w:spacing w:val="-10"/>
              </w:rPr>
              <w:t>본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개인정보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수집에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대하여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거부하실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경우</w:t>
            </w:r>
            <w:r>
              <w:rPr>
                <w:rFonts w:ascii="HCI Poppy" w:eastAsia="휴먼명조"/>
                <w:sz w:val="22"/>
                <w:spacing w:val="-10"/>
              </w:rPr>
              <w:t xml:space="preserve">, </w:t>
            </w:r>
            <w:r>
              <w:rPr>
                <w:rFonts w:ascii="HCI Poppy" w:eastAsia="휴먼명조"/>
                <w:sz w:val="22"/>
                <w:spacing w:val="-10"/>
              </w:rPr>
              <w:t>원활한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업무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진행이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불가능할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수</w:t>
            </w:r>
            <w:r>
              <w:rPr>
                <w:rFonts w:ascii="HCI Poppy" w:eastAsia="휴먼명조"/>
                <w:sz w:val="22"/>
                <w:spacing w:val="-10"/>
              </w:rPr>
              <w:t xml:space="preserve"> </w:t>
            </w:r>
            <w:r>
              <w:rPr>
                <w:rFonts w:ascii="HCI Poppy" w:eastAsia="휴먼명조"/>
                <w:sz w:val="22"/>
                <w:spacing w:val="-10"/>
              </w:rPr>
              <w:t>있습니다</w:t>
            </w:r>
            <w:r>
              <w:rPr>
                <w:rFonts w:ascii="HCI Poppy" w:eastAsia="휴먼명조"/>
                <w:sz w:val="22"/>
                <w:spacing w:val="-10"/>
              </w:rPr>
              <w:t>.</w:t>
            </w:r>
          </w:p>
        </w:tc>
      </w:tr>
      <w:tr>
        <w:trPr>
          <w:trHeight w:val="2558" w:hRule="atLeast"/>
        </w:trPr>
        <w:tc>
          <w:tcPr>
            <w:tcW w:w="9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HCI Poppy" w:eastAsia="휴먼명조"/>
                <w:b/>
                <w:sz w:val="22"/>
              </w:rPr>
              <w:t>&lt;</w:t>
            </w:r>
            <w:r>
              <w:rPr>
                <w:rFonts w:ascii="HCI Poppy" w:eastAsia="휴먼명조"/>
                <w:b/>
                <w:sz w:val="22"/>
              </w:rPr>
              <w:t>개인정보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수집</w:t>
            </w:r>
            <w:r>
              <w:rPr>
                <w:rFonts w:ascii="HCI Poppy" w:eastAsia="휴먼명조"/>
                <w:b/>
                <w:sz w:val="22"/>
              </w:rPr>
              <w:t>·</w:t>
            </w:r>
            <w:r>
              <w:rPr>
                <w:rFonts w:ascii="HCI Poppy" w:eastAsia="휴먼명조"/>
                <w:b/>
                <w:sz w:val="22"/>
              </w:rPr>
              <w:t>이용</w:t>
            </w:r>
            <w:r>
              <w:rPr>
                <w:rFonts w:ascii="HCI Poppy" w:eastAsia="휴먼명조"/>
                <w:b/>
                <w:sz w:val="22"/>
              </w:rPr>
              <w:t>·</w:t>
            </w:r>
            <w:r>
              <w:rPr>
                <w:rFonts w:ascii="HCI Poppy" w:eastAsia="휴먼명조"/>
                <w:b/>
                <w:sz w:val="22"/>
              </w:rPr>
              <w:t>제공</w:t>
            </w:r>
            <w:r>
              <w:rPr>
                <w:rFonts w:ascii="HCI Poppy" w:eastAsia="휴먼명조"/>
                <w:b/>
                <w:sz w:val="22"/>
              </w:rPr>
              <w:t xml:space="preserve"> </w:t>
            </w:r>
            <w:r>
              <w:rPr>
                <w:rFonts w:ascii="HCI Poppy" w:eastAsia="휴먼명조"/>
                <w:b/>
                <w:sz w:val="22"/>
              </w:rPr>
              <w:t>동의</w:t>
            </w:r>
            <w:r>
              <w:rPr>
                <w:rFonts w:ascii="HCI Poppy" w:eastAsia="휴먼명조"/>
                <w:b/>
                <w:sz w:val="22"/>
              </w:rPr>
              <w:t>&gt;</w:t>
            </w:r>
          </w:p>
          <w:p>
            <w:pPr>
              <w:pStyle w:val="a3"/>
              <w:spacing w:line="240" w:lineRule="auto"/>
            </w:pPr>
            <w:r>
              <w:rPr>
                <w:sz w:val="22"/>
              </w:rPr>
              <w:t>‣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개인정보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수집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</w:t>
            </w:r>
            <w:r>
              <w:rPr>
                <w:rFonts w:ascii="HCI Poppy" w:eastAsia="휴먼명조"/>
                <w:sz w:val="22"/>
              </w:rPr>
              <w:t>3</w:t>
            </w:r>
            <w:r>
              <w:rPr>
                <w:rFonts w:ascii="HCI Poppy" w:eastAsia="휴먼명조"/>
                <w:sz w:val="22"/>
              </w:rPr>
              <w:t>자에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개인정보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제공</w:t>
            </w:r>
            <w:r>
              <w:rPr>
                <w:rFonts w:ascii="HCI Poppy" w:eastAsia="휴먼명조"/>
                <w:sz w:val="22"/>
              </w:rPr>
              <w:t xml:space="preserve"> :</w:t>
            </w:r>
            <w:r>
              <w:rPr>
                <w:rFonts w:ascii="HCI Poppy" w:eastAsia="휴먼명조"/>
                <w:sz w:val="22"/>
              </w:rPr>
              <w:t xml:space="preserve"> (</w:t>
            </w:r>
            <w:r>
              <w:rPr>
                <w:rFonts w:ascii="HCI Poppy" w:eastAsia="휴먼명조"/>
                <w:sz w:val="22"/>
              </w:rPr>
              <w:t>동의함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sz w:val="22"/>
              </w:rPr>
              <w:t>□</w:t>
            </w:r>
            <w:r>
              <w:rPr>
                <w:rFonts w:ascii="HCI Poppy" w:eastAsia="휴먼명조"/>
                <w:sz w:val="22"/>
              </w:rPr>
              <w:t xml:space="preserve">   </w:t>
            </w:r>
            <w:r>
              <w:rPr>
                <w:rFonts w:ascii="HCI Poppy" w:eastAsia="휴먼명조"/>
                <w:sz w:val="22"/>
              </w:rPr>
              <w:t>동의하지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않음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sz w:val="22"/>
              </w:rPr>
              <w:t>□</w:t>
            </w:r>
            <w:r>
              <w:rPr>
                <w:rFonts w:ascii="HCI Poppy"/>
                <w:sz w:val="22"/>
              </w:rPr>
              <w:t>)</w:t>
            </w:r>
          </w:p>
          <w:p>
            <w:pPr>
              <w:pStyle w:val="a3"/>
              <w:spacing w:line="240" w:lineRule="auto"/>
            </w:pPr>
            <w:r>
              <w:rPr>
                <w:rFonts w:eastAsia="휴먼명조"/>
                <w:sz w:val="22"/>
              </w:rPr>
              <w:t>「</w:t>
            </w:r>
            <w:r>
              <w:rPr>
                <w:rFonts w:eastAsia="휴먼명조"/>
                <w:sz w:val="22"/>
              </w:rPr>
              <w:t>개인정보보호법」등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관련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법률에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의거하여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본인은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위와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같이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개인정보의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수집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및</w:t>
            </w:r>
            <w:r>
              <w:rPr>
                <w:rFonts w:ascii="HCI Poppy" w:eastAsia="휴먼명조"/>
                <w:sz w:val="22"/>
              </w:rPr>
              <w:t xml:space="preserve"> </w:t>
            </w:r>
          </w:p>
          <w:p>
            <w:pPr>
              <w:pStyle w:val="a3"/>
              <w:spacing w:line="240" w:lineRule="auto"/>
            </w:pPr>
            <w:r>
              <w:rPr>
                <w:rFonts w:ascii="HCI Poppy" w:eastAsia="휴먼명조"/>
                <w:sz w:val="22"/>
              </w:rPr>
              <w:t>제</w:t>
            </w:r>
            <w:r>
              <w:rPr>
                <w:rFonts w:ascii="HCI Poppy" w:eastAsia="휴먼명조"/>
                <w:sz w:val="22"/>
              </w:rPr>
              <w:t>3</w:t>
            </w:r>
            <w:r>
              <w:rPr>
                <w:rFonts w:ascii="HCI Poppy" w:eastAsia="휴먼명조"/>
                <w:sz w:val="22"/>
              </w:rPr>
              <w:t>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제공에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동의함</w:t>
            </w:r>
            <w:r>
              <w:rPr>
                <w:rFonts w:ascii="HCI Poppy" w:eastAsia="휴먼명조"/>
                <w:sz w:val="22"/>
              </w:rPr>
              <w:t>.</w:t>
            </w: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HCI Poppy" w:eastAsia="휴먼명조"/>
                <w:sz w:val="22"/>
              </w:rPr>
              <w:t xml:space="preserve">     </w:t>
            </w:r>
            <w:r>
              <w:rPr>
                <w:rFonts w:ascii="HCI Poppy" w:eastAsia="휴먼명조"/>
                <w:sz w:val="22"/>
              </w:rPr>
              <w:t>년</w:t>
            </w:r>
            <w:r>
              <w:rPr>
                <w:rFonts w:ascii="HCI Poppy" w:eastAsia="휴먼명조"/>
                <w:sz w:val="22"/>
              </w:rPr>
              <w:t xml:space="preserve">      </w:t>
            </w:r>
            <w:r>
              <w:rPr>
                <w:rFonts w:ascii="HCI Poppy" w:eastAsia="휴먼명조"/>
                <w:sz w:val="22"/>
              </w:rPr>
              <w:t>월</w:t>
            </w:r>
            <w:r>
              <w:rPr>
                <w:rFonts w:ascii="HCI Poppy" w:eastAsia="휴먼명조"/>
                <w:sz w:val="22"/>
              </w:rPr>
              <w:t xml:space="preserve">       </w:t>
            </w:r>
            <w:r>
              <w:rPr>
                <w:rFonts w:ascii="HCI Poppy" w:eastAsia="휴먼명조"/>
                <w:sz w:val="22"/>
              </w:rPr>
              <w:t>일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ascii="HCI Poppy" w:eastAsia="휴먼명조"/>
                <w:sz w:val="22"/>
              </w:rPr>
            </w:pPr>
          </w:p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HCI Poppy" w:eastAsia="휴먼명조"/>
                <w:sz w:val="22"/>
              </w:rPr>
              <w:t>성명</w:t>
            </w:r>
            <w:r>
              <w:rPr>
                <w:rFonts w:ascii="HCI Poppy" w:eastAsia="휴먼명조"/>
                <w:sz w:val="22"/>
              </w:rPr>
              <w:t xml:space="preserve"> :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tab/>
            </w:r>
            <w:r>
              <w:tab/>
            </w:r>
            <w:r>
              <w:rPr>
                <w:rFonts w:ascii="HCI Poppy" w:eastAsia="휴먼명조"/>
                <w:sz w:val="22"/>
              </w:rPr>
              <w:t xml:space="preserve">       (</w:t>
            </w:r>
            <w:r>
              <w:rPr>
                <w:rFonts w:ascii="HCI Poppy" w:eastAsia="휴먼명조"/>
                <w:sz w:val="22"/>
              </w:rPr>
              <w:t>서명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또는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날인</w:t>
            </w:r>
            <w:r>
              <w:rPr>
                <w:rFonts w:ascii="HCI Poppy" w:eastAsia="휴먼명조"/>
                <w:sz w:val="22"/>
              </w:rPr>
              <w:t>)</w:t>
            </w:r>
          </w:p>
        </w:tc>
      </w:tr>
    </w:tbl>
    <w:p>
      <w:pPr>
        <w:pStyle w:val="a3"/>
        <w:ind w:left="230" w:hanging="230"/>
        <w:spacing w:line="240" w:lineRule="auto"/>
      </w:pPr>
      <w:r>
        <w:rPr>
          <w:rFonts w:ascii="맑은 고딕" w:eastAsia="맑은 고딕"/>
          <w:b/>
          <w:sz w:val="22"/>
        </w:rPr>
        <w:t>[붙임 3] 사회적 취약계층 준용 관련법 및 제출 서류 안내문</w:t>
      </w:r>
      <w:r>
        <w:rPr>
          <w:rFonts w:ascii="함초롬바탕"/>
        </w:rPr>
        <w:t xml:space="preserve"> </w:t>
      </w:r>
    </w:p>
    <w:p>
      <w:pPr>
        <w:pStyle w:val="a3"/>
        <w:wordWrap/>
        <w:jc w:val="left"/>
        <w:spacing w:line="240" w:lineRule="auto"/>
        <w:rPr>
          <w:rFonts w:ascii="굴림" w:eastAsia="굴림"/>
        </w:rPr>
      </w:pPr>
    </w:p>
    <w:p>
      <w:pPr>
        <w:pStyle w:val="a3"/>
        <w:wordWrap/>
        <w:jc w:val="center"/>
        <w:spacing w:line="240" w:lineRule="auto"/>
      </w:pPr>
      <w:r>
        <w:rPr>
          <w:rFonts w:ascii="맑은 고딕" w:eastAsia="맑은 고딕"/>
          <w:b/>
          <w:sz w:val="30"/>
          <w:u w:val="single" w:color="auto"/>
        </w:rPr>
        <w:t xml:space="preserve">2022년 </w:t>
      </w:r>
      <w:r>
        <w:rPr>
          <w:rFonts w:ascii="맑은 고딕" w:eastAsia="맑은 고딕"/>
          <w:b/>
          <w:sz w:val="30"/>
          <w:u w:val="single" w:color="auto"/>
        </w:rPr>
        <w:t>코이카</w:t>
      </w:r>
      <w:r>
        <w:rPr>
          <w:rFonts w:ascii="맑은 고딕" w:eastAsia="맑은 고딕"/>
          <w:b/>
          <w:sz w:val="30"/>
          <w:u w:val="single" w:color="auto"/>
        </w:rPr>
        <w:t xml:space="preserve"> 프로젝트봉사단 파견 사업</w:t>
      </w:r>
    </w:p>
    <w:p>
      <w:pPr>
        <w:pStyle w:val="a3"/>
        <w:wordWrap/>
        <w:jc w:val="center"/>
        <w:spacing w:line="240" w:lineRule="auto"/>
      </w:pPr>
      <w:r>
        <w:rPr>
          <w:rFonts w:ascii="맑은 고딕" w:eastAsia="맑은 고딕"/>
          <w:b/>
          <w:sz w:val="30"/>
          <w:u w:val="single" w:color="auto"/>
        </w:rPr>
        <w:t>사회적 취약계층 준용 관련법 및 제출 서류 안내</w:t>
      </w:r>
    </w:p>
    <w:p>
      <w:pPr>
        <w:pStyle w:val="a3"/>
        <w:wordWrap/>
        <w:jc w:val="center"/>
        <w:spacing w:line="240" w:lineRule="auto"/>
        <w:rPr>
          <w:rFonts w:ascii="HCI Poppy" w:eastAsia="휴먼명조"/>
          <w:sz w:val="22"/>
        </w:rPr>
      </w:pPr>
    </w:p>
    <w:p>
      <w:pPr>
        <w:pStyle w:val="a3"/>
        <w:wordWrap/>
        <w:jc w:val="center"/>
        <w:spacing w:line="240" w:lineRule="auto"/>
        <w:rPr>
          <w:rFonts w:ascii="맑은 고딕" w:eastAsia="맑은 고딕"/>
          <w:color w:val="0000FF"/>
          <w:sz w:val="22"/>
          <w:spacing w:val="-7"/>
        </w:rPr>
      </w:pPr>
      <w:r>
        <w:rPr>
          <w:rFonts w:ascii="맑은 고딕"/>
          <w:color w:val="0000FF"/>
          <w:sz w:val="22"/>
          <w:spacing w:val="-7"/>
        </w:rPr>
        <w:t>※</w:t>
      </w:r>
      <w:r>
        <w:rPr>
          <w:rFonts w:ascii="맑은 고딕" w:eastAsia="맑은 고딕"/>
          <w:color w:val="0000FF"/>
          <w:sz w:val="22"/>
          <w:spacing w:val="-7"/>
        </w:rPr>
        <w:t xml:space="preserve"> 하기 기준 해당자는 1차 지원 합격 후 지정된 제출 기간에 제출하시기 바랍니다.</w:t>
      </w:r>
    </w:p>
    <w:p>
      <w:pPr>
        <w:pStyle w:val="a3"/>
        <w:wordWrap/>
        <w:jc w:val="center"/>
        <w:spacing w:line="240" w:lineRule="auto"/>
        <w:rPr>
          <w:rFonts w:ascii="맑은 고딕" w:eastAsia="맑은 고딕"/>
          <w:color w:val="0000FF"/>
          <w:sz w:val="22"/>
          <w:spacing w:val="-7"/>
        </w:rPr>
      </w:pPr>
    </w:p>
    <w:p>
      <w:pPr>
        <w:pStyle w:val="a3"/>
        <w:ind w:left="747" w:hanging="747"/>
        <w:spacing w:line="240" w:lineRule="auto"/>
      </w:pPr>
      <w:r>
        <w:rPr>
          <w:rFonts w:ascii="맑은 고딕"/>
          <w:b/>
          <w:sz w:val="22"/>
        </w:rPr>
        <w:t xml:space="preserve">1. </w:t>
      </w:r>
      <w:r>
        <w:rPr>
          <w:rFonts w:ascii="맑은 고딕" w:eastAsia="맑은 고딕"/>
          <w:b/>
          <w:sz w:val="22"/>
        </w:rPr>
        <w:t xml:space="preserve">「국민기초생활 </w:t>
      </w:r>
      <w:r>
        <w:rPr>
          <w:rFonts w:ascii="맑은 고딕" w:eastAsia="맑은 고딕"/>
          <w:b/>
          <w:sz w:val="22"/>
        </w:rPr>
        <w:t>보장법」에</w:t>
      </w:r>
      <w:r>
        <w:rPr>
          <w:rFonts w:ascii="맑은 고딕" w:eastAsia="맑은 고딕"/>
          <w:b/>
          <w:sz w:val="22"/>
        </w:rPr>
        <w:t xml:space="preserve"> 해당하는 자</w:t>
      </w:r>
    </w:p>
    <w:tbl>
      <w:tblPr>
        <w:tblOverlap w:val="never"/>
        <w:tblW w:w="92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27"/>
        <w:gridCol w:w="8271"/>
      </w:tblGrid>
      <w:tr>
        <w:trPr>
          <w:trHeight w:val="45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관련법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>
            <w:pPr>
              <w:pStyle w:val="a3"/>
              <w:wordWrap/>
              <w:spacing w:line="192" w:lineRule="auto"/>
            </w:pPr>
            <w:r>
              <w:rPr>
                <w:rFonts w:ascii="맑은 고딕"/>
              </w:rPr>
              <w:t xml:space="preserve"> 1. </w:t>
            </w:r>
            <w:r>
              <w:rPr>
                <w:rFonts w:ascii="맑은 고딕" w:eastAsia="맑은 고딕"/>
              </w:rPr>
              <w:t xml:space="preserve">「국민기초생활 </w:t>
            </w:r>
            <w:r>
              <w:rPr>
                <w:rFonts w:ascii="맑은 고딕" w:eastAsia="맑은 고딕"/>
              </w:rPr>
              <w:t>보장법</w:t>
            </w:r>
            <w:r>
              <w:rPr>
                <w:rFonts w:ascii="맑은 고딕"/>
              </w:rPr>
              <w:t>」</w:t>
            </w:r>
            <w:r>
              <w:rPr>
                <w:rFonts w:ascii="맑은 고딕" w:eastAsia="맑은 고딕"/>
              </w:rPr>
              <w:t xml:space="preserve"> 제2조제1호에 따른 </w:t>
            </w:r>
            <w:r>
              <w:rPr>
                <w:rFonts w:ascii="맑은 고딕" w:eastAsia="맑은 고딕"/>
                <w:b/>
              </w:rPr>
              <w:t>“</w:t>
            </w:r>
            <w:r>
              <w:rPr>
                <w:rFonts w:ascii="맑은 고딕" w:eastAsia="맑은 고딕"/>
                <w:b/>
              </w:rPr>
              <w:t>수급권자</w:t>
            </w:r>
            <w:r>
              <w:rPr>
                <w:rFonts w:ascii="맑은 고딕" w:eastAsia="맑은 고딕"/>
                <w:b/>
              </w:rPr>
              <w:t>”</w:t>
            </w:r>
          </w:p>
          <w:p>
            <w:pPr>
              <w:pStyle w:val="a3"/>
              <w:ind w:left="303" w:hanging="303"/>
              <w:wordWrap/>
              <w:spacing w:line="192" w:lineRule="auto"/>
            </w:pPr>
            <w:r>
              <w:rPr>
                <w:rFonts w:ascii="맑은 고딕"/>
              </w:rPr>
              <w:t xml:space="preserve"> 2. </w:t>
            </w:r>
            <w:r>
              <w:rPr>
                <w:rFonts w:ascii="맑은 고딕" w:eastAsia="맑은 고딕"/>
              </w:rPr>
              <w:t xml:space="preserve">「국민기초생활 </w:t>
            </w:r>
            <w:r>
              <w:rPr>
                <w:rFonts w:ascii="맑은 고딕" w:eastAsia="맑은 고딕"/>
              </w:rPr>
              <w:t>보장법</w:t>
            </w:r>
            <w:r>
              <w:rPr>
                <w:rFonts w:ascii="맑은 고딕"/>
              </w:rPr>
              <w:t>」</w:t>
            </w:r>
            <w:r>
              <w:rPr>
                <w:rFonts w:ascii="맑은 고딕" w:eastAsia="맑은 고딕"/>
              </w:rPr>
              <w:t xml:space="preserve"> 제2조제11호에 따른 “</w:t>
            </w:r>
            <w:r>
              <w:rPr>
                <w:rFonts w:ascii="맑은 고딕" w:eastAsia="맑은 고딕"/>
                <w:b/>
                <w:u w:val="single" w:color="auto"/>
              </w:rPr>
              <w:t>차상위계층”</w:t>
            </w:r>
          </w:p>
        </w:tc>
      </w:tr>
      <w:tr>
        <w:trPr>
          <w:trHeight w:val="45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제출서류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016" w:hanging="2016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1. </w:t>
            </w:r>
            <w:r>
              <w:rPr>
                <w:rFonts w:ascii="맑은 고딕" w:eastAsia="맑은 고딕"/>
              </w:rPr>
              <w:t>수급권자</w:t>
            </w:r>
          </w:p>
          <w:p>
            <w:pPr>
              <w:pStyle w:val="a3"/>
              <w:ind w:left="2016" w:hanging="2016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  - 기초생활수급자 확인서 1부(주민자치센터 발급)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>2. 차상위계층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- 차상위 본인부담경감대상자 증명서(국민건강보험공단), 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  자활근로자확인서(주민자치센터), 장애수당대상자확인서(주민자치센터) 중 1부</w:t>
            </w:r>
          </w:p>
        </w:tc>
      </w:tr>
    </w:tbl>
    <w:p>
      <w:pPr>
        <w:pStyle w:val="a3"/>
        <w:ind w:left="600" w:hanging="600"/>
        <w:snapToGrid/>
        <w:spacing w:before="160" w:line="240" w:lineRule="auto"/>
      </w:pPr>
      <w:r>
        <w:rPr>
          <w:rFonts w:ascii="맑은 고딕"/>
          <w:b/>
          <w:sz w:val="22"/>
        </w:rPr>
        <w:t xml:space="preserve">2. </w:t>
      </w:r>
      <w:r>
        <w:rPr>
          <w:rFonts w:ascii="맑은 고딕" w:eastAsia="맑은 고딕"/>
          <w:b/>
          <w:sz w:val="22"/>
        </w:rPr>
        <w:t>「</w:t>
      </w:r>
      <w:r>
        <w:rPr>
          <w:rFonts w:ascii="맑은 고딕" w:eastAsia="맑은 고딕"/>
          <w:b/>
          <w:sz w:val="22"/>
        </w:rPr>
        <w:t>장애인복지법」에</w:t>
      </w:r>
      <w:r>
        <w:rPr>
          <w:rFonts w:ascii="맑은 고딕" w:eastAsia="맑은 고딕"/>
          <w:b/>
          <w:sz w:val="22"/>
        </w:rPr>
        <w:t xml:space="preserve"> 해당하는 자</w:t>
      </w:r>
    </w:p>
    <w:tbl>
      <w:tblPr>
        <w:tblOverlap w:val="never"/>
        <w:tblW w:w="92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27"/>
        <w:gridCol w:w="8271"/>
      </w:tblGrid>
      <w:tr>
        <w:trPr>
          <w:trHeight w:val="45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관련법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>제2조(장애인의 정의 등)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/>
              </w:rPr>
              <w:t xml:space="preserve"> ① </w:t>
            </w:r>
            <w:r>
              <w:rPr>
                <w:rFonts w:ascii="맑은 고딕" w:eastAsia="맑은 고딕"/>
                <w:spacing w:val="-1"/>
              </w:rPr>
              <w:t>“장애인”이란 신체적·정신적 장애로 오랫동안 일상생활이나 사회생활에서 상당한 제약을 받는</w:t>
            </w:r>
            <w:r>
              <w:rPr>
                <w:rFonts w:ascii="맑은 고딕" w:eastAsia="맑은 고딕"/>
              </w:rPr>
              <w:t xml:space="preserve">      자를 말한다.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/>
              </w:rPr>
              <w:t xml:space="preserve"> ② </w:t>
            </w:r>
            <w:r>
              <w:rPr>
                <w:rFonts w:ascii="맑은 고딕" w:eastAsia="맑은 고딕"/>
                <w:spacing w:val="-5"/>
              </w:rPr>
              <w:t xml:space="preserve">이 법을 </w:t>
            </w:r>
            <w:r>
              <w:rPr>
                <w:rFonts w:ascii="맑은 고딕" w:eastAsia="맑은 고딕"/>
                <w:spacing w:val="-5"/>
              </w:rPr>
              <w:t>적용받는</w:t>
            </w:r>
            <w:r>
              <w:rPr>
                <w:rFonts w:ascii="맑은 고딕" w:eastAsia="맑은 고딕"/>
                <w:spacing w:val="-5"/>
              </w:rPr>
              <w:t xml:space="preserve"> 장애인은 제1항에 따른 장애인 중 다음 각 호의 어느 하나에 해당하는 장애가</w:t>
            </w:r>
            <w:r>
              <w:rPr>
                <w:rFonts w:ascii="맑은 고딕" w:eastAsia="맑은 고딕"/>
              </w:rPr>
              <w:t xml:space="preserve">      있는 자로서 대통령령으로 정하는 장애의 종류 및 기준에 해당하는 자를 말한다.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1. “신체적 장애”란 주요 외부 신체 기능의 장애, 내부기관의 장애 등을 말한다.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2. “정신적 장애”란 발달장애 또는 정신 질환으로 발생하는 장애를 말한다.</w:t>
            </w:r>
          </w:p>
        </w:tc>
      </w:tr>
      <w:tr>
        <w:trPr>
          <w:trHeight w:val="45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제출서류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1. 장애인증명서 1부(주민자치센터 발급)</w:t>
            </w:r>
          </w:p>
        </w:tc>
      </w:tr>
    </w:tbl>
    <w:p>
      <w:pPr>
        <w:pStyle w:val="a3"/>
        <w:snapToGrid/>
        <w:spacing w:line="240" w:lineRule="auto"/>
      </w:pPr>
      <w:r>
        <w:rPr>
          <w:rFonts w:ascii="맑은 고딕"/>
          <w:b/>
          <w:sz w:val="22"/>
        </w:rPr>
        <w:t xml:space="preserve">3. </w:t>
      </w:r>
      <w:r>
        <w:rPr>
          <w:rFonts w:ascii="맑은 고딕" w:eastAsia="맑은 고딕"/>
          <w:b/>
          <w:sz w:val="22"/>
        </w:rPr>
        <w:t xml:space="preserve">「한부모가족 </w:t>
      </w:r>
      <w:r>
        <w:rPr>
          <w:rFonts w:ascii="맑은 고딕" w:eastAsia="맑은 고딕"/>
          <w:b/>
          <w:sz w:val="22"/>
        </w:rPr>
        <w:t>지원법」에</w:t>
      </w:r>
      <w:r>
        <w:rPr>
          <w:rFonts w:ascii="맑은 고딕" w:eastAsia="맑은 고딕"/>
          <w:b/>
          <w:sz w:val="22"/>
        </w:rPr>
        <w:t xml:space="preserve"> 해당하는 자</w:t>
      </w:r>
    </w:p>
    <w:tbl>
      <w:tblPr>
        <w:tblOverlap w:val="never"/>
        <w:tblW w:w="92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27"/>
        <w:gridCol w:w="8271"/>
      </w:tblGrid>
      <w:tr>
        <w:trPr>
          <w:trHeight w:val="1307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관련법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>
            <w:pPr>
              <w:pStyle w:val="a3"/>
              <w:ind w:left="899" w:hanging="899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제4조(정의) 이 법에서 사용하는 용어의 뜻은 다음과 같다. </w:t>
            </w:r>
          </w:p>
          <w:p>
            <w:pPr>
              <w:pStyle w:val="a3"/>
              <w:ind w:left="503" w:hanging="503"/>
              <w:wordWrap/>
              <w:snapToGrid/>
              <w:spacing w:line="192" w:lineRule="auto"/>
            </w:pPr>
            <w:r>
              <w:rPr>
                <w:rFonts w:ascii="맑은 고딕"/>
              </w:rPr>
              <w:t xml:space="preserve">  1. </w:t>
            </w:r>
            <w:r>
              <w:rPr>
                <w:rFonts w:ascii="맑은 고딕" w:eastAsia="맑은 고딕"/>
                <w:spacing w:val="-8"/>
              </w:rPr>
              <w:t>"모" 또는 "부"란 다음 각 목의 어느 하나에 해당하는 자로서 아동인 자녀를 양육하는 자를 말한다.</w:t>
            </w:r>
          </w:p>
          <w:p>
            <w:pPr>
              <w:pStyle w:val="a3"/>
              <w:ind w:left="899" w:hanging="899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   가. 배우자와 사별 또는 이혼하거나 배우자로부터 유기(遺棄)된 자</w:t>
            </w:r>
          </w:p>
          <w:p>
            <w:pPr>
              <w:pStyle w:val="a3"/>
              <w:ind w:left="899" w:hanging="899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   나. 정신이나 신체의 장애로 장기간 노동능력을 상실한 배우자를 가진 자</w:t>
            </w:r>
          </w:p>
          <w:p>
            <w:pPr>
              <w:pStyle w:val="a3"/>
              <w:ind w:left="899" w:hanging="899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   다. </w:t>
            </w:r>
            <w:r>
              <w:rPr>
                <w:rFonts w:ascii="맑은 고딕" w:eastAsia="맑은 고딕"/>
              </w:rPr>
              <w:t>미혼자{ 사실혼</w:t>
            </w:r>
            <w:r>
              <w:rPr>
                <w:rFonts w:ascii="맑은 고딕" w:eastAsia="맑은 고딕"/>
              </w:rPr>
              <w:t>(事實婚) 관계에 있는 자는 제외한다}</w:t>
            </w:r>
          </w:p>
          <w:p>
            <w:pPr>
              <w:pStyle w:val="a3"/>
              <w:ind w:left="899" w:hanging="899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   라. </w:t>
            </w:r>
            <w:r>
              <w:rPr>
                <w:rFonts w:ascii="맑은 고딕" w:eastAsia="맑은 고딕"/>
                <w:spacing w:val="-8"/>
              </w:rPr>
              <w:t xml:space="preserve">가목부터 </w:t>
            </w:r>
            <w:r>
              <w:rPr>
                <w:rFonts w:ascii="맑은 고딕" w:eastAsia="맑은 고딕"/>
                <w:spacing w:val="-8"/>
              </w:rPr>
              <w:t>다목까지에</w:t>
            </w:r>
            <w:r>
              <w:rPr>
                <w:rFonts w:ascii="맑은 고딕" w:eastAsia="맑은 고딕"/>
                <w:spacing w:val="-8"/>
              </w:rPr>
              <w:t xml:space="preserve"> 규정된 자에 준하는 자로서 </w:t>
            </w:r>
            <w:r>
              <w:rPr>
                <w:rFonts w:ascii="맑은 고딕" w:eastAsia="맑은 고딕"/>
                <w:spacing w:val="-8"/>
              </w:rPr>
              <w:t>여성가족부령으로</w:t>
            </w:r>
            <w:r>
              <w:rPr>
                <w:rFonts w:ascii="맑은 고딕" w:eastAsia="맑은 고딕"/>
                <w:spacing w:val="-8"/>
              </w:rPr>
              <w:t xml:space="preserve"> 정하는 자</w:t>
            </w:r>
          </w:p>
          <w:p>
            <w:pPr>
              <w:pStyle w:val="a3"/>
              <w:ind w:left="899" w:hanging="899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  2. "한부모가족"이란 모자가족 또는 부자가족을 말한다.</w:t>
            </w:r>
          </w:p>
          <w:p>
            <w:pPr>
              <w:pStyle w:val="a3"/>
              <w:ind w:left="503" w:hanging="503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  3. "모자가족"이란 모가 세대주{세대주가 아니더라도 </w:t>
            </w:r>
            <w:r>
              <w:rPr>
                <w:rFonts w:ascii="맑은 고딕" w:eastAsia="맑은 고딕"/>
              </w:rPr>
              <w:t>세대원</w:t>
            </w:r>
            <w:r>
              <w:rPr>
                <w:rFonts w:ascii="맑은 고딕" w:eastAsia="맑은 고딕"/>
              </w:rPr>
              <w:t>(世代員)을 사실상 부양하는 자를 포함한다}인 가족을 말한다.</w:t>
            </w:r>
          </w:p>
          <w:p>
            <w:pPr>
              <w:pStyle w:val="a3"/>
              <w:ind w:left="503" w:hanging="503"/>
              <w:wordWrap/>
              <w:snapToGrid/>
              <w:spacing w:line="192" w:lineRule="auto"/>
            </w:pPr>
            <w:r>
              <w:rPr>
                <w:rFonts w:ascii="맑은 고딕"/>
              </w:rPr>
              <w:t xml:space="preserve">  4. </w:t>
            </w:r>
            <w:r>
              <w:rPr>
                <w:rFonts w:ascii="맑은 고딕" w:eastAsia="맑은 고딕"/>
                <w:spacing w:val="-3"/>
              </w:rPr>
              <w:t>"부자가족"이란 부가 세대주{세대주가 아니더라도 세대원을 사실상 부양하는 자를 포함한다}인</w:t>
            </w:r>
            <w:r>
              <w:rPr>
                <w:rFonts w:ascii="맑은 고딕" w:eastAsia="맑은 고딕"/>
              </w:rPr>
              <w:t xml:space="preserve"> 가족을 말한다.</w:t>
            </w:r>
          </w:p>
          <w:p>
            <w:pPr>
              <w:pStyle w:val="a3"/>
              <w:ind w:left="899" w:hanging="899"/>
              <w:wordWrap/>
              <w:snapToGrid/>
              <w:spacing w:line="192" w:lineRule="auto"/>
            </w:pPr>
            <w:r>
              <w:rPr>
                <w:rFonts w:ascii="맑은 고딕"/>
              </w:rPr>
              <w:t xml:space="preserve">  5. </w:t>
            </w:r>
            <w:r>
              <w:rPr>
                <w:rFonts w:ascii="맑은 고딕" w:eastAsia="맑은 고딕"/>
                <w:spacing w:val="-5"/>
              </w:rPr>
              <w:t>"아동"이란 18세 미만(취학 중인 경우에는 22세 미만을 말한다)의 자를 말한다.</w:t>
            </w:r>
          </w:p>
        </w:tc>
      </w:tr>
      <w:tr>
        <w:trPr>
          <w:trHeight w:val="45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제출서류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</w:pPr>
            <w:r>
              <w:rPr>
                <w:rFonts w:ascii="맑은 고딕"/>
                <w:spacing w:val="-10"/>
              </w:rPr>
              <w:t xml:space="preserve">1. </w:t>
            </w:r>
            <w:r>
              <w:rPr>
                <w:rFonts w:ascii="맑은 고딕" w:eastAsia="맑은 고딕"/>
                <w:spacing w:val="-9"/>
              </w:rPr>
              <w:t>한부모 가족 증명서 1부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2. 가족관계증명서 1부</w:t>
            </w:r>
          </w:p>
        </w:tc>
      </w:tr>
    </w:tbl>
    <w:p>
      <w:pPr>
        <w:pStyle w:val="a3"/>
        <w:snapToGrid/>
        <w:spacing w:line="240" w:lineRule="auto"/>
      </w:pPr>
      <w:r>
        <w:rPr>
          <w:rFonts w:ascii="맑은 고딕" w:eastAsia="맑은 고딕"/>
          <w:b/>
          <w:sz w:val="22"/>
        </w:rPr>
        <w:t>4. “다문화가족지원법”에 해당하는 자</w:t>
      </w:r>
    </w:p>
    <w:tbl>
      <w:tblPr>
        <w:tblOverlap w:val="never"/>
        <w:tblW w:w="92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27"/>
        <w:gridCol w:w="8271"/>
      </w:tblGrid>
      <w:tr>
        <w:trPr>
          <w:trHeight w:val="2410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관련법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>
            <w:pPr>
              <w:pStyle w:val="a3"/>
              <w:ind w:left="899" w:hanging="899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제2조(정의) 이 법에서 사용하는 용어의 뜻은 다음과 같다. </w:t>
            </w:r>
          </w:p>
          <w:p>
            <w:pPr>
              <w:pStyle w:val="a3"/>
              <w:ind w:left="503" w:hanging="503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  1. "다문화가족"이란 다음 각 목의 어느 하나에 해당하는 가족을 말한다.</w:t>
            </w:r>
          </w:p>
          <w:p>
            <w:pPr>
              <w:pStyle w:val="a3"/>
              <w:ind w:left="603" w:hanging="60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 가. 「재한외국인 처우 기본법</w:t>
            </w:r>
            <w:r>
              <w:rPr>
                <w:rFonts w:ascii="맑은 고딕"/>
              </w:rPr>
              <w:t>」</w:t>
            </w:r>
            <w:r>
              <w:rPr>
                <w:rFonts w:ascii="맑은 고딕" w:eastAsia="맑은 고딕"/>
              </w:rPr>
              <w:t xml:space="preserve"> 제2조제3호의 결혼이민자와 「국적법」 제2조부터 제4조까지의 규정에 따라 대한민국 국적을 취득한 자로 이루어진 가족</w:t>
            </w:r>
          </w:p>
          <w:p>
            <w:pPr>
              <w:pStyle w:val="a3"/>
              <w:ind w:left="603" w:hanging="60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 나. 「국적법」 제3조 및 제4조에 따라 대한민국 국적을 취득한 자와 같은 법 제2조부터 제4조까지의 규정에 따라 대한민국 국적을 취득한 자로 이루어진 가족</w:t>
            </w:r>
          </w:p>
          <w:p>
            <w:pPr>
              <w:pStyle w:val="a3"/>
              <w:ind w:left="603" w:hanging="60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2. "</w:t>
            </w:r>
            <w:r>
              <w:rPr>
                <w:rFonts w:ascii="맑은 고딕" w:eastAsia="맑은 고딕"/>
              </w:rPr>
              <w:t>결혼이민자등</w:t>
            </w:r>
            <w:r>
              <w:rPr>
                <w:rFonts w:ascii="맑은 고딕" w:eastAsia="맑은 고딕"/>
              </w:rPr>
              <w:t>"이란 다문화가족의 구성원으로서 다음 각 목의 어느 하나에 해당하는 자를 말한다.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 가. 「재한외국인 처우 기본법</w:t>
            </w:r>
            <w:r>
              <w:rPr>
                <w:rFonts w:ascii="맑은 고딕"/>
              </w:rPr>
              <w:t>」</w:t>
            </w:r>
            <w:r>
              <w:rPr>
                <w:rFonts w:ascii="맑은 고딕" w:eastAsia="맑은 고딕"/>
              </w:rPr>
              <w:t xml:space="preserve"> 제2조제3호의 결혼이민자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 나. 「국적법」 제4조에 따라 귀화허가를 받은 자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  3. "</w:t>
            </w:r>
            <w:r>
              <w:rPr>
                <w:rFonts w:ascii="맑은 고딕" w:eastAsia="맑은 고딕"/>
              </w:rPr>
              <w:t>아동ㆍ청소년</w:t>
            </w:r>
            <w:r>
              <w:rPr>
                <w:rFonts w:ascii="맑은 고딕" w:eastAsia="맑은 고딕"/>
              </w:rPr>
              <w:t>"이란 24세 이하인 사람을 말한다.</w:t>
            </w:r>
          </w:p>
        </w:tc>
      </w:tr>
      <w:tr>
        <w:trPr>
          <w:trHeight w:val="45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제출서류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1. 국적취득증명서</w:t>
            </w:r>
            <w:r>
              <w:rPr>
                <w:rFonts w:ascii="맑은 고딕" w:eastAsia="맑은 고딕"/>
                <w:spacing w:val="-9"/>
              </w:rPr>
              <w:t xml:space="preserve"> 1부 (국적 </w:t>
            </w:r>
            <w:r>
              <w:rPr>
                <w:rFonts w:ascii="맑은 고딕" w:eastAsia="맑은 고딕"/>
                <w:spacing w:val="-9"/>
              </w:rPr>
              <w:t>취득시</w:t>
            </w:r>
            <w:r>
              <w:rPr>
                <w:rFonts w:ascii="맑은 고딕" w:eastAsia="맑은 고딕"/>
                <w:spacing w:val="-9"/>
              </w:rPr>
              <w:t>)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9"/>
              </w:rPr>
              <w:t>2. 외국인 등록 사실 증명서 1부 (부 또는 모, 해당자에 한함)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3. 가족관계증명서 1부</w:t>
            </w:r>
          </w:p>
        </w:tc>
      </w:tr>
    </w:tbl>
    <w:p>
      <w:pPr>
        <w:pStyle w:val="a3"/>
        <w:ind w:left="600" w:hanging="600"/>
        <w:snapToGrid/>
        <w:spacing w:line="240" w:lineRule="auto"/>
      </w:pPr>
      <w:r>
        <w:rPr>
          <w:rFonts w:ascii="맑은 고딕" w:eastAsia="맑은 고딕"/>
          <w:b/>
          <w:sz w:val="22"/>
        </w:rPr>
        <w:t xml:space="preserve">5. 고용노동부 「직접일자리사업 </w:t>
      </w:r>
      <w:r>
        <w:rPr>
          <w:rFonts w:ascii="맑은 고딕" w:eastAsia="맑은 고딕"/>
          <w:b/>
          <w:sz w:val="22"/>
        </w:rPr>
        <w:t>합동지침」에</w:t>
      </w:r>
      <w:r>
        <w:rPr>
          <w:rFonts w:ascii="맑은 고딕" w:eastAsia="맑은 고딕"/>
          <w:b/>
          <w:sz w:val="22"/>
        </w:rPr>
        <w:t xml:space="preserve"> 따른 6개월 이상 장기실직자</w:t>
      </w:r>
    </w:p>
    <w:tbl>
      <w:tblPr>
        <w:tblOverlap w:val="never"/>
        <w:tblW w:w="92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27"/>
        <w:gridCol w:w="8271"/>
      </w:tblGrid>
      <w:tr>
        <w:trPr>
          <w:trHeight w:val="591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관련법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실직자 창업지원사업 운영규정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 xml:space="preserve"> 제3조 (정의) 이 규정에서 사용하는 용어의 뜻은 다음과 같다.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 xml:space="preserve">1. "장기실업자"란 고용보험 </w:t>
            </w:r>
            <w:r>
              <w:rPr>
                <w:rFonts w:ascii="맑은 고딕" w:eastAsia="맑은 고딕"/>
                <w:spacing w:val="-10"/>
              </w:rPr>
              <w:t>피보험자이었던</w:t>
            </w:r>
            <w:r>
              <w:rPr>
                <w:rFonts w:ascii="맑은 고딕" w:eastAsia="맑은 고딕"/>
                <w:spacing w:val="-10"/>
              </w:rPr>
              <w:t xml:space="preserve"> 자로서 직업안정기관에 구직등록을 한 후 실업기간이 6개월 이상인 자를 말한다.</w:t>
            </w:r>
          </w:p>
        </w:tc>
      </w:tr>
      <w:tr>
        <w:trPr>
          <w:trHeight w:val="45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제출서류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40" w:hanging="240"/>
              <w:wordWrap/>
              <w:numPr>
                <w:ilvl w:val="0"/>
                <w:numId w:val="2"/>
              </w:numPr>
              <w:spacing w:line="192" w:lineRule="auto"/>
            </w:pPr>
            <w:r>
              <w:rPr>
                <w:rFonts w:eastAsia="맑은 고딕"/>
                <w:spacing w:val="-10"/>
              </w:rPr>
              <w:t>구직등록확인서</w:t>
            </w:r>
          </w:p>
          <w:p>
            <w:pPr>
              <w:pStyle w:val="a3"/>
              <w:ind w:left="240" w:hanging="240"/>
              <w:wordWrap/>
              <w:numPr>
                <w:ilvl w:val="0"/>
                <w:numId w:val="2"/>
              </w:numPr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고용보험가입 이력조회서</w:t>
            </w:r>
          </w:p>
        </w:tc>
      </w:tr>
    </w:tbl>
    <w:p>
      <w:pPr>
        <w:pStyle w:val="a3"/>
        <w:ind w:left="600" w:hanging="600"/>
        <w:snapToGrid/>
        <w:spacing w:line="240" w:lineRule="auto"/>
      </w:pPr>
      <w:r>
        <w:rPr>
          <w:rFonts w:ascii="맑은 고딕" w:eastAsia="맑은 고딕"/>
          <w:b/>
          <w:sz w:val="22"/>
        </w:rPr>
        <w:t>6. 고용노동부장관이 고시한 “취업취약계층” 중 여성가장에 해당하는 자</w:t>
      </w:r>
    </w:p>
    <w:tbl>
      <w:tblPr>
        <w:tblOverlap w:val="never"/>
        <w:tblW w:w="930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113" w:type="dxa"/>
          <w:left w:w="28" w:type="dxa"/>
          <w:bottom w:w="113" w:type="dxa"/>
          <w:right w:w="28" w:type="dxa"/>
        </w:tblCellMar>
      </w:tblPr>
      <w:tblGrid>
        <w:gridCol w:w="1087"/>
        <w:gridCol w:w="2798"/>
        <w:gridCol w:w="5423"/>
      </w:tblGrid>
      <w:tr>
        <w:trPr>
          <w:trHeight w:val="407" w:hRule="atLeast"/>
        </w:trPr>
        <w:tc>
          <w:tcPr>
            <w:tcW w:w="1087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6E6E6"/>
            <w:vAlign w:val="center"/>
          </w:tcPr>
          <w:p>
            <w:pPr>
              <w:pStyle w:val="af"/>
              <w:jc w:val="center"/>
              <w:spacing w:line="192" w:lineRule="auto"/>
            </w:pPr>
            <w:r>
              <w:rPr>
                <w:rFonts w:ascii="맑은 고딕" w:eastAsia="맑은 고딕"/>
                <w:b/>
                <w:sz w:val="18"/>
              </w:rPr>
              <w:t>구 분</w:t>
            </w:r>
          </w:p>
        </w:tc>
        <w:tc>
          <w:tcPr>
            <w:tcW w:w="8222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6E6E6"/>
            <w:vAlign w:val="center"/>
          </w:tcPr>
          <w:p>
            <w:pPr>
              <w:pStyle w:val="af"/>
              <w:jc w:val="center"/>
              <w:spacing w:line="192" w:lineRule="auto"/>
            </w:pPr>
            <w:r>
              <w:rPr>
                <w:rFonts w:ascii="맑은 고딕" w:eastAsia="맑은 고딕"/>
                <w:b/>
                <w:sz w:val="18"/>
              </w:rPr>
              <w:t>첨   부   서   류</w:t>
            </w:r>
          </w:p>
        </w:tc>
      </w:tr>
      <w:tr>
        <w:trPr>
          <w:trHeight w:val="27" w:hRule="atLeast"/>
        </w:trPr>
        <w:tc>
          <w:tcPr>
            <w:tcW w:w="108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jc w:val="center"/>
              <w:spacing w:line="192" w:lineRule="auto"/>
            </w:pPr>
            <w:r>
              <w:rPr>
                <w:rFonts w:eastAsia="맑은 고딕"/>
                <w:sz w:val="20"/>
              </w:rPr>
              <w:t>배우자</w:t>
            </w:r>
          </w:p>
          <w:p>
            <w:pPr>
              <w:pStyle w:val="af"/>
              <w:jc w:val="center"/>
              <w:spacing w:line="192" w:lineRule="auto"/>
            </w:pPr>
            <w:r>
              <w:rPr>
                <w:rFonts w:eastAsia="맑은 고딕"/>
                <w:sz w:val="20"/>
              </w:rPr>
              <w:t>無</w:t>
            </w:r>
          </w:p>
        </w:tc>
        <w:tc>
          <w:tcPr>
            <w:tcW w:w="8222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</w:rPr>
              <w:t>•가족관계등록부</w:t>
            </w:r>
          </w:p>
          <w:p>
            <w:pPr>
              <w:pStyle w:val="af"/>
              <w:ind w:left="314" w:hanging="214"/>
              <w:spacing w:line="192" w:lineRule="auto"/>
            </w:pPr>
            <w:r>
              <w:rPr>
                <w:rFonts w:ascii="맑은 고딕"/>
                <w:sz w:val="20"/>
              </w:rPr>
              <w:t>•</w:t>
            </w:r>
            <w:r>
              <w:rPr>
                <w:rFonts w:eastAsia="맑은 고딕"/>
                <w:sz w:val="20"/>
                <w:spacing w:val="-3"/>
              </w:rPr>
              <w:t>부모가</w:t>
            </w:r>
            <w:r>
              <w:rPr>
                <w:rFonts w:ascii="맑은 고딕"/>
                <w:sz w:val="20"/>
                <w:spacing w:val="-6"/>
              </w:rPr>
              <w:t xml:space="preserve"> </w:t>
            </w:r>
            <w:r>
              <w:rPr>
                <w:rFonts w:eastAsia="맑은 고딕"/>
                <w:sz w:val="20"/>
                <w:spacing w:val="-3"/>
              </w:rPr>
              <w:t>근로능력</w:t>
            </w:r>
            <w:r>
              <w:rPr>
                <w:rFonts w:ascii="맑은 고딕"/>
                <w:sz w:val="20"/>
                <w:spacing w:val="-6"/>
              </w:rPr>
              <w:t xml:space="preserve"> </w:t>
            </w:r>
            <w:r>
              <w:rPr>
                <w:rFonts w:eastAsia="맑은 고딕"/>
                <w:sz w:val="20"/>
                <w:spacing w:val="-3"/>
              </w:rPr>
              <w:t>없음을</w:t>
            </w:r>
            <w:r>
              <w:rPr>
                <w:rFonts w:ascii="맑은 고딕"/>
                <w:sz w:val="20"/>
                <w:spacing w:val="-6"/>
              </w:rPr>
              <w:t xml:space="preserve"> </w:t>
            </w:r>
            <w:r>
              <w:rPr>
                <w:rFonts w:eastAsia="맑은 고딕"/>
                <w:sz w:val="20"/>
                <w:spacing w:val="-3"/>
              </w:rPr>
              <w:t>증명하는</w:t>
            </w:r>
            <w:r>
              <w:rPr>
                <w:rFonts w:ascii="맑은 고딕"/>
                <w:sz w:val="20"/>
                <w:spacing w:val="-6"/>
              </w:rPr>
              <w:t xml:space="preserve"> </w:t>
            </w:r>
            <w:r>
              <w:rPr>
                <w:rFonts w:eastAsia="맑은 고딕"/>
                <w:sz w:val="20"/>
                <w:spacing w:val="-3"/>
              </w:rPr>
              <w:t>서류</w:t>
            </w:r>
            <w:r>
              <w:rPr>
                <w:rFonts w:ascii="맑은 고딕"/>
                <w:sz w:val="20"/>
                <w:spacing w:val="-6"/>
              </w:rPr>
              <w:t>(</w:t>
            </w:r>
            <w:r>
              <w:rPr>
                <w:rFonts w:eastAsia="맑은 고딕"/>
                <w:sz w:val="20"/>
                <w:spacing w:val="-3"/>
              </w:rPr>
              <w:t>해당자에</w:t>
            </w:r>
            <w:r>
              <w:rPr>
                <w:rFonts w:ascii="맑은 고딕"/>
                <w:sz w:val="20"/>
                <w:spacing w:val="-6"/>
              </w:rPr>
              <w:t xml:space="preserve"> </w:t>
            </w:r>
            <w:r>
              <w:rPr>
                <w:rFonts w:eastAsia="맑은 고딕"/>
                <w:sz w:val="20"/>
                <w:spacing w:val="-3"/>
              </w:rPr>
              <w:t>한</w:t>
            </w:r>
            <w:r>
              <w:rPr>
                <w:rFonts w:ascii="맑은 고딕"/>
                <w:sz w:val="20"/>
                <w:spacing w:val="-6"/>
              </w:rPr>
              <w:t>)</w:t>
            </w:r>
          </w:p>
        </w:tc>
      </w:tr>
      <w:tr>
        <w:trPr>
          <w:trHeight w:val="20" w:hRule="atLeast"/>
        </w:trPr>
        <w:tc>
          <w:tcPr>
            <w:tcW w:w="10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jc w:val="center"/>
              <w:spacing w:line="192" w:lineRule="auto"/>
            </w:pPr>
            <w:r>
              <w:rPr>
                <w:rFonts w:eastAsia="맑은 고딕"/>
                <w:sz w:val="20"/>
              </w:rPr>
              <w:t>배우자</w:t>
            </w:r>
          </w:p>
          <w:p>
            <w:pPr>
              <w:pStyle w:val="af"/>
              <w:jc w:val="center"/>
              <w:spacing w:line="192" w:lineRule="auto"/>
            </w:pPr>
            <w:r>
              <w:rPr>
                <w:rFonts w:eastAsia="맑은 고딕"/>
                <w:sz w:val="20"/>
              </w:rPr>
              <w:t>有</w:t>
            </w:r>
          </w:p>
        </w:tc>
        <w:tc>
          <w:tcPr>
            <w:tcW w:w="2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</w:rPr>
              <w:t>가출․행방불명</w:t>
            </w:r>
          </w:p>
        </w:tc>
        <w:tc>
          <w:tcPr>
            <w:tcW w:w="5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eastAsia="맑은 고딕"/>
                <w:sz w:val="20"/>
                <w:spacing w:val="-4"/>
              </w:rPr>
              <w:t>실종신고서</w:t>
            </w:r>
          </w:p>
        </w:tc>
      </w:tr>
      <w:tr>
        <w:trPr>
          <w:trHeight w:val="20" w:hRule="atLeast"/>
        </w:trPr>
        <w:tc>
          <w:tcPr>
            <w:tcW w:w="108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192" w:lineRule="auto"/>
            </w:pPr>
          </w:p>
        </w:tc>
        <w:tc>
          <w:tcPr>
            <w:tcW w:w="2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eastAsia="맑은 고딕"/>
                <w:sz w:val="20"/>
              </w:rPr>
              <w:t>장애</w:t>
            </w:r>
          </w:p>
        </w:tc>
        <w:tc>
          <w:tcPr>
            <w:tcW w:w="5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  <w:spacing w:val="-4"/>
              </w:rPr>
              <w:t>장애인등록증, 국가유공자증명서, 장해급여지급통지서 중 1부</w:t>
            </w:r>
          </w:p>
        </w:tc>
      </w:tr>
      <w:tr>
        <w:trPr>
          <w:trHeight w:val="20" w:hRule="atLeast"/>
        </w:trPr>
        <w:tc>
          <w:tcPr>
            <w:tcW w:w="108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192" w:lineRule="auto"/>
            </w:pPr>
          </w:p>
        </w:tc>
        <w:tc>
          <w:tcPr>
            <w:tcW w:w="2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eastAsia="맑은 고딕"/>
                <w:sz w:val="20"/>
              </w:rPr>
              <w:t>질병</w:t>
            </w:r>
          </w:p>
        </w:tc>
        <w:tc>
          <w:tcPr>
            <w:tcW w:w="5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  <w:spacing w:val="-4"/>
              </w:rPr>
              <w:t>의사의 진단서</w:t>
            </w:r>
          </w:p>
        </w:tc>
      </w:tr>
      <w:tr>
        <w:trPr>
          <w:trHeight w:val="20" w:hRule="atLeast"/>
        </w:trPr>
        <w:tc>
          <w:tcPr>
            <w:tcW w:w="108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192" w:lineRule="auto"/>
            </w:pPr>
          </w:p>
        </w:tc>
        <w:tc>
          <w:tcPr>
            <w:tcW w:w="2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eastAsia="맑은 고딕"/>
                <w:sz w:val="20"/>
              </w:rPr>
              <w:t>군복무</w:t>
            </w:r>
          </w:p>
        </w:tc>
        <w:tc>
          <w:tcPr>
            <w:tcW w:w="5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eastAsia="맑은 고딕"/>
                <w:sz w:val="20"/>
                <w:spacing w:val="-4"/>
              </w:rPr>
              <w:t>복무확인서</w:t>
            </w:r>
          </w:p>
        </w:tc>
      </w:tr>
      <w:tr>
        <w:trPr>
          <w:trHeight w:val="20" w:hRule="atLeast"/>
        </w:trPr>
        <w:tc>
          <w:tcPr>
            <w:tcW w:w="108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192" w:lineRule="auto"/>
            </w:pPr>
          </w:p>
        </w:tc>
        <w:tc>
          <w:tcPr>
            <w:tcW w:w="2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</w:rPr>
              <w:t>학교 재학</w:t>
            </w:r>
          </w:p>
        </w:tc>
        <w:tc>
          <w:tcPr>
            <w:tcW w:w="5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eastAsia="맑은 고딕"/>
                <w:sz w:val="20"/>
                <w:spacing w:val="-4"/>
              </w:rPr>
              <w:t>재학증명서</w:t>
            </w:r>
          </w:p>
        </w:tc>
      </w:tr>
      <w:tr>
        <w:trPr>
          <w:trHeight w:val="20" w:hRule="atLeast"/>
        </w:trPr>
        <w:tc>
          <w:tcPr>
            <w:tcW w:w="108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192" w:lineRule="auto"/>
            </w:pPr>
          </w:p>
        </w:tc>
        <w:tc>
          <w:tcPr>
            <w:tcW w:w="2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</w:rPr>
              <w:t>교도소 입소</w:t>
            </w:r>
          </w:p>
        </w:tc>
        <w:tc>
          <w:tcPr>
            <w:tcW w:w="5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  <w:spacing w:val="-4"/>
              </w:rPr>
              <w:t>수용증명서, 형확정판결문</w:t>
            </w:r>
          </w:p>
        </w:tc>
      </w:tr>
      <w:tr>
        <w:trPr>
          <w:trHeight w:val="667" w:hRule="atLeast"/>
        </w:trPr>
        <w:tc>
          <w:tcPr>
            <w:tcW w:w="108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192" w:lineRule="auto"/>
            </w:pPr>
          </w:p>
        </w:tc>
        <w:tc>
          <w:tcPr>
            <w:tcW w:w="2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jc w:val="left"/>
              <w:spacing w:line="192" w:lineRule="auto"/>
            </w:pPr>
            <w:r>
              <w:rPr>
                <w:rFonts w:eastAsia="맑은 고딕"/>
                <w:sz w:val="20"/>
                <w:spacing w:val="-4"/>
              </w:rPr>
              <w:t>구직</w:t>
            </w:r>
            <w:r>
              <w:rPr>
                <w:rFonts w:ascii="맑은 고딕"/>
                <w:sz w:val="20"/>
                <w:spacing w:val="-7"/>
              </w:rPr>
              <w:t xml:space="preserve"> </w:t>
            </w:r>
            <w:r>
              <w:rPr>
                <w:rFonts w:eastAsia="맑은 고딕"/>
                <w:sz w:val="20"/>
                <w:spacing w:val="-4"/>
              </w:rPr>
              <w:t>등록</w:t>
            </w:r>
            <w:r>
              <w:rPr>
                <w:rFonts w:ascii="맑은 고딕"/>
                <w:sz w:val="20"/>
                <w:spacing w:val="-7"/>
              </w:rPr>
              <w:t xml:space="preserve"> </w:t>
            </w:r>
            <w:r>
              <w:rPr>
                <w:rFonts w:eastAsia="맑은 고딕"/>
                <w:sz w:val="20"/>
                <w:spacing w:val="-4"/>
              </w:rPr>
              <w:t>후</w:t>
            </w:r>
            <w:r>
              <w:rPr>
                <w:rFonts w:ascii="맑은 고딕"/>
                <w:sz w:val="20"/>
                <w:spacing w:val="-7"/>
              </w:rPr>
              <w:t xml:space="preserve"> 6</w:t>
            </w:r>
            <w:r>
              <w:rPr>
                <w:rFonts w:eastAsia="맑은 고딕"/>
                <w:sz w:val="20"/>
                <w:spacing w:val="-4"/>
              </w:rPr>
              <w:t>개월</w:t>
            </w:r>
            <w:r>
              <w:rPr>
                <w:rFonts w:ascii="맑은 고딕" w:eastAsia="맑은 고딕"/>
                <w:sz w:val="20"/>
              </w:rPr>
              <w:t xml:space="preserve"> 이상 실업 상태에 있는 배우자</w:t>
            </w:r>
          </w:p>
        </w:tc>
        <w:tc>
          <w:tcPr>
            <w:tcW w:w="5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  <w:spacing w:val="-4"/>
              </w:rPr>
              <w:t>직업안정기관(고용센터) 또는 자치단체 장의 확인서</w:t>
            </w:r>
          </w:p>
        </w:tc>
      </w:tr>
      <w:tr>
        <w:trPr>
          <w:trHeight w:val="20" w:hRule="atLeast"/>
        </w:trPr>
        <w:tc>
          <w:tcPr>
            <w:tcW w:w="108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192" w:lineRule="auto"/>
            </w:pPr>
          </w:p>
        </w:tc>
        <w:tc>
          <w:tcPr>
            <w:tcW w:w="2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</w:rPr>
              <w:t>이혼소송 제기</w:t>
            </w:r>
          </w:p>
        </w:tc>
        <w:tc>
          <w:tcPr>
            <w:tcW w:w="5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eastAsia="맑은 고딕"/>
                <w:sz w:val="20"/>
                <w:spacing w:val="-4"/>
              </w:rPr>
              <w:t>이혼소송확인서</w:t>
            </w:r>
          </w:p>
        </w:tc>
      </w:tr>
      <w:tr>
        <w:trPr>
          <w:trHeight w:val="20" w:hRule="atLeast"/>
        </w:trPr>
        <w:tc>
          <w:tcPr>
            <w:tcW w:w="108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a3"/>
              <w:spacing w:line="192" w:lineRule="auto"/>
            </w:pPr>
          </w:p>
        </w:tc>
        <w:tc>
          <w:tcPr>
            <w:tcW w:w="2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eastAsia="맑은 고딕"/>
                <w:sz w:val="20"/>
                <w:spacing w:val="-22"/>
              </w:rPr>
              <w:t>기타</w:t>
            </w:r>
            <w:r>
              <w:rPr>
                <w:rFonts w:ascii="맑은 고딕"/>
                <w:sz w:val="20"/>
                <w:spacing w:val="-25"/>
              </w:rPr>
              <w:t xml:space="preserve"> </w:t>
            </w:r>
            <w:r>
              <w:rPr>
                <w:rFonts w:eastAsia="맑은 고딕"/>
                <w:sz w:val="20"/>
                <w:spacing w:val="-22"/>
              </w:rPr>
              <w:t>가족</w:t>
            </w:r>
            <w:r>
              <w:rPr>
                <w:rFonts w:ascii="맑은 고딕"/>
                <w:sz w:val="20"/>
                <w:spacing w:val="-25"/>
              </w:rPr>
              <w:t xml:space="preserve"> </w:t>
            </w:r>
            <w:r>
              <w:rPr>
                <w:rFonts w:eastAsia="맑은 고딕"/>
                <w:sz w:val="20"/>
                <w:spacing w:val="-22"/>
              </w:rPr>
              <w:t>생계</w:t>
            </w:r>
            <w:r>
              <w:rPr>
                <w:rFonts w:ascii="맑은 고딕"/>
                <w:sz w:val="20"/>
                <w:spacing w:val="-25"/>
              </w:rPr>
              <w:t xml:space="preserve"> </w:t>
            </w:r>
            <w:r>
              <w:rPr>
                <w:rFonts w:eastAsia="맑은 고딕"/>
                <w:sz w:val="20"/>
                <w:spacing w:val="-22"/>
              </w:rPr>
              <w:t>부양</w:t>
            </w:r>
          </w:p>
        </w:tc>
        <w:tc>
          <w:tcPr>
            <w:tcW w:w="5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f"/>
              <w:spacing w:line="192" w:lineRule="auto"/>
            </w:pPr>
            <w:r>
              <w:rPr>
                <w:rFonts w:ascii="맑은 고딕" w:eastAsia="맑은 고딕"/>
                <w:sz w:val="20"/>
                <w:spacing w:val="-4"/>
              </w:rPr>
              <w:t>통․반장의 확인서(검토)</w:t>
            </w:r>
          </w:p>
        </w:tc>
      </w:tr>
    </w:tbl>
    <w:p>
      <w:pPr>
        <w:pStyle w:val="a3"/>
        <w:ind w:left="600" w:hanging="600"/>
        <w:snapToGrid/>
        <w:spacing w:before="160" w:line="240" w:lineRule="auto"/>
      </w:pPr>
      <w:r>
        <w:rPr>
          <w:rFonts w:ascii="맑은 고딕" w:eastAsia="맑은 고딕"/>
          <w:b/>
          <w:sz w:val="22"/>
        </w:rPr>
        <w:t>7. “보훈보상대상자 지원에 관한 법률”에 해당하는 자</w:t>
      </w:r>
    </w:p>
    <w:tbl>
      <w:tblPr>
        <w:tblOverlap w:val="never"/>
        <w:tblW w:w="92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27"/>
        <w:gridCol w:w="8271"/>
      </w:tblGrid>
      <w:tr>
        <w:trPr>
          <w:trHeight w:val="1803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관련법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>
            <w:pPr>
              <w:pStyle w:val="a3"/>
              <w:spacing w:line="192" w:lineRule="auto"/>
            </w:pPr>
            <w:r>
              <w:rPr>
                <w:rFonts w:ascii="맑은 고딕" w:eastAsia="맑은 고딕"/>
              </w:rPr>
              <w:t xml:space="preserve">제33조(취업지원 대상자 등) </w:t>
            </w:r>
            <w:r>
              <w:rPr>
                <w:rFonts w:ascii="맑은 고딕"/>
              </w:rPr>
              <w:t>①</w:t>
            </w:r>
            <w:r>
              <w:rPr>
                <w:rFonts w:ascii="맑은 고딕" w:eastAsia="맑은 고딕"/>
              </w:rPr>
              <w:t xml:space="preserve"> 취업지원을 받을 수 있는 사람(이하 "취업지원 대상자"라 한다)은 다음 각 호와 같다.</w:t>
            </w:r>
          </w:p>
          <w:p>
            <w:pPr>
              <w:pStyle w:val="a3"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spacing w:line="192" w:lineRule="auto"/>
            </w:pPr>
            <w:r>
              <w:rPr>
                <w:rFonts w:ascii="맑은 고딕" w:eastAsia="맑은 고딕"/>
              </w:rPr>
              <w:t>1. 재해부상군경 및 재해부상공무원</w:t>
            </w:r>
          </w:p>
          <w:p>
            <w:pPr>
              <w:pStyle w:val="a3"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spacing w:line="192" w:lineRule="auto"/>
            </w:pPr>
            <w:r>
              <w:rPr>
                <w:rFonts w:ascii="맑은 고딕" w:eastAsia="맑은 고딕"/>
              </w:rPr>
              <w:t>2. 재해사망군경 및 재해사망공무원의 배우자</w:t>
            </w:r>
          </w:p>
          <w:p>
            <w:pPr>
              <w:pStyle w:val="a3"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spacing w:line="192" w:lineRule="auto"/>
            </w:pPr>
            <w:r>
              <w:rPr>
                <w:rFonts w:ascii="맑은 고딕" w:eastAsia="맑은 고딕"/>
              </w:rPr>
              <w:t>3. 재해부상군경 및 재해부상공무원의 배우자</w:t>
            </w:r>
          </w:p>
          <w:p>
            <w:pPr>
              <w:pStyle w:val="a3"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spacing w:line="192" w:lineRule="auto"/>
            </w:pPr>
            <w:r>
              <w:rPr>
                <w:rFonts w:ascii="맑은 고딕"/>
              </w:rPr>
              <w:t>②</w:t>
            </w:r>
            <w:r>
              <w:rPr>
                <w:rFonts w:ascii="맑은 고딕" w:eastAsia="맑은 고딕"/>
              </w:rPr>
              <w:t xml:space="preserve"> 취업지원 대상자는 제37조 및 제41조에 따른 취업지원과 관련하여 제37조제2항에 따라 채용되는 횟수와 제41조에 따라 고용되는 횟수를 합하여 대통령령으로 정하는 횟수 이내에서 취업지원을 받을 수 있다.</w:t>
            </w:r>
          </w:p>
        </w:tc>
      </w:tr>
      <w:tr>
        <w:trPr>
          <w:trHeight w:val="91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제출서류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1. 취업지원대상자증명서</w:t>
            </w:r>
          </w:p>
        </w:tc>
      </w:tr>
    </w:tbl>
    <w:p>
      <w:pPr>
        <w:pStyle w:val="a3"/>
        <w:ind w:left="600" w:hanging="600"/>
        <w:snapToGrid/>
        <w:spacing w:before="160" w:line="240" w:lineRule="auto"/>
      </w:pPr>
      <w:r>
        <w:rPr>
          <w:rFonts w:ascii="맑은 고딕" w:eastAsia="맑은 고딕"/>
          <w:b/>
          <w:sz w:val="22"/>
        </w:rPr>
        <w:t>8. “국가유공자 등 예우 및 지원에 관한 법률”에 해당하는 자</w:t>
      </w:r>
    </w:p>
    <w:tbl>
      <w:tblPr>
        <w:tblOverlap w:val="never"/>
        <w:tblW w:w="92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27"/>
        <w:gridCol w:w="8271"/>
      </w:tblGrid>
      <w:tr>
        <w:trPr>
          <w:trHeight w:val="3351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관련법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제29조(취업지원 대상자 등) </w:t>
            </w:r>
            <w:r>
              <w:rPr>
                <w:rFonts w:ascii="맑은 고딕"/>
              </w:rPr>
              <w:t>①</w:t>
            </w:r>
            <w:r>
              <w:rPr>
                <w:rFonts w:ascii="맑은 고딕" w:eastAsia="맑은 고딕"/>
              </w:rPr>
              <w:t xml:space="preserve"> 취업지원을 받을 수 있는 사람(이하 "취업지원 대상자"라 한다)은 다음 각 호와 같다.</w:t>
            </w:r>
          </w:p>
          <w:p>
            <w:pPr>
              <w:pStyle w:val="a3"/>
              <w:wordWrap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1. 전상군경, 공상군경, </w:t>
            </w:r>
            <w:r>
              <w:rPr>
                <w:rFonts w:ascii="맑은 고딕" w:eastAsia="맑은 고딕"/>
              </w:rPr>
              <w:t>무공수훈자</w:t>
            </w:r>
            <w:r>
              <w:rPr>
                <w:rFonts w:ascii="맑은 고딕" w:eastAsia="맑은 고딕"/>
              </w:rPr>
              <w:t xml:space="preserve">, </w:t>
            </w:r>
            <w:r>
              <w:rPr>
                <w:rFonts w:ascii="맑은 고딕" w:eastAsia="맑은 고딕"/>
              </w:rPr>
              <w:t>보국수훈자</w:t>
            </w:r>
            <w:r>
              <w:rPr>
                <w:rFonts w:ascii="맑은 고딕" w:eastAsia="맑은 고딕"/>
              </w:rPr>
              <w:t xml:space="preserve">, </w:t>
            </w:r>
            <w:r>
              <w:rPr>
                <w:rFonts w:ascii="맑은 고딕" w:eastAsia="맑은 고딕"/>
              </w:rPr>
              <w:t>재일학도의용군인</w:t>
            </w:r>
            <w:r>
              <w:rPr>
                <w:rFonts w:ascii="맑은 고딕" w:eastAsia="맑은 고딕"/>
              </w:rPr>
              <w:t>, 4ㆍ19혁명부상자, 4ㆍ19혁명공로자, 공상공무원, 특별공로상이자 및 특별공로자</w:t>
            </w:r>
          </w:p>
          <w:p>
            <w:pPr>
              <w:pStyle w:val="a3"/>
              <w:wordWrap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2. 전몰군경, 순직군경, 4ㆍ19혁명사망자, 순직공무원 및 </w:t>
            </w:r>
            <w:r>
              <w:rPr>
                <w:rFonts w:ascii="맑은 고딕" w:eastAsia="맑은 고딕"/>
              </w:rPr>
              <w:t>특별공로순직자의</w:t>
            </w:r>
            <w:r>
              <w:rPr>
                <w:rFonts w:ascii="맑은 고딕" w:eastAsia="맑은 고딕"/>
              </w:rPr>
              <w:t xml:space="preserve"> 배우자</w:t>
            </w:r>
          </w:p>
          <w:p>
            <w:pPr>
              <w:pStyle w:val="a3"/>
              <w:wordWrap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>3. 제1호에 해당하는 사람의 배우자</w:t>
            </w:r>
          </w:p>
          <w:p>
            <w:pPr>
              <w:pStyle w:val="a3"/>
              <w:wordWrap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4. 전몰군경, 순직군경, 4ㆍ19혁명사망자, 순직공무원 및 </w:t>
            </w:r>
            <w:r>
              <w:rPr>
                <w:rFonts w:ascii="맑은 고딕" w:eastAsia="맑은 고딕"/>
              </w:rPr>
              <w:t>특별공로순직자의</w:t>
            </w:r>
            <w:r>
              <w:rPr>
                <w:rFonts w:ascii="맑은 고딕" w:eastAsia="맑은 고딕"/>
              </w:rPr>
              <w:t xml:space="preserve"> 자녀</w:t>
            </w:r>
          </w:p>
          <w:p>
            <w:pPr>
              <w:pStyle w:val="a3"/>
              <w:wordWrap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</w:rPr>
              <w:t xml:space="preserve">5. 전상군경, 공상군경, 4ㆍ19혁명부상자, 공상공무원 및 특별공로상이자 중 대통령령으로 정하는 상이등급 이상으로 판정된 사람의 자녀 및 </w:t>
            </w:r>
            <w:r>
              <w:rPr>
                <w:rFonts w:ascii="맑은 고딕" w:eastAsia="맑은 고딕"/>
              </w:rPr>
              <w:t>재일학도의용군인의</w:t>
            </w:r>
            <w:r>
              <w:rPr>
                <w:rFonts w:ascii="맑은 고딕" w:eastAsia="맑은 고딕"/>
              </w:rPr>
              <w:t xml:space="preserve"> 자녀</w:t>
            </w:r>
          </w:p>
          <w:p>
            <w:pPr>
              <w:pStyle w:val="a3"/>
              <w:wordWrap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/>
              </w:rPr>
              <w:t>②</w:t>
            </w:r>
            <w:r>
              <w:rPr>
                <w:rFonts w:ascii="맑은 고딕" w:eastAsia="맑은 고딕"/>
              </w:rPr>
              <w:t xml:space="preserve"> 제32조 및 제34조에 따른 취업지원을 실시할 경우 제1항제4호 및 제5호에 해당하는 사람에 대하여는 1명에게만 실시한다.</w:t>
            </w:r>
          </w:p>
          <w:p>
            <w:pPr>
              <w:pStyle w:val="a3"/>
              <w:wordWrap/>
              <w:spacing w:line="192" w:lineRule="auto"/>
              <w:rPr>
                <w:rFonts w:ascii="맑은 고딕" w:eastAsia="맑은 고딕"/>
              </w:rPr>
            </w:pP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/>
              </w:rPr>
              <w:t>③</w:t>
            </w:r>
            <w:r>
              <w:rPr>
                <w:rFonts w:ascii="맑은 고딕" w:eastAsia="맑은 고딕"/>
              </w:rPr>
              <w:t xml:space="preserve"> 취업지원 대상자는 제32조 및 제34조에 따른 취업지원과 관련하여 제32조제2항에 따라 채용되는 횟수와 제34조에 따라 고용되는 횟수를 합하여 대통령령으로 정하는 횟수 이내에서 취업지원을 받을 수 있다.</w:t>
            </w:r>
          </w:p>
        </w:tc>
      </w:tr>
      <w:tr>
        <w:trPr>
          <w:trHeight w:val="45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제출서류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1. 국가유공자(자녀) 증명서</w:t>
            </w:r>
          </w:p>
        </w:tc>
      </w:tr>
    </w:tbl>
    <w:p>
      <w:pPr>
        <w:pStyle w:val="a3"/>
        <w:ind w:left="600" w:hanging="600"/>
        <w:snapToGrid/>
        <w:spacing w:before="160" w:line="240" w:lineRule="auto"/>
      </w:pPr>
      <w:r>
        <w:rPr>
          <w:rFonts w:ascii="맑은 고딕" w:eastAsia="맑은 고딕"/>
          <w:b/>
          <w:sz w:val="22"/>
        </w:rPr>
        <w:t>9. “아동복지법”에 해당하는 자</w:t>
      </w:r>
    </w:p>
    <w:tbl>
      <w:tblPr>
        <w:tblOverlap w:val="never"/>
        <w:tblW w:w="92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27"/>
        <w:gridCol w:w="8271"/>
      </w:tblGrid>
      <w:tr>
        <w:trPr>
          <w:trHeight w:val="959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관련법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EFEF"/>
            <w:vAlign w:val="center"/>
          </w:tcPr>
          <w:p>
            <w:pPr>
              <w:pStyle w:val="a3"/>
              <w:ind w:left="492" w:hanging="492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 xml:space="preserve">제2조(용어의 정의) 이 법에서 사용하는 용어의 정의는 다음과 같다. </w:t>
            </w:r>
          </w:p>
          <w:p>
            <w:pPr>
              <w:pStyle w:val="a3"/>
              <w:ind w:left="492" w:hanging="492"/>
              <w:wordWrap/>
              <w:snapToGrid/>
              <w:spacing w:line="192" w:lineRule="auto"/>
            </w:pPr>
            <w:r>
              <w:rPr>
                <w:rFonts w:ascii="맑은 고딕"/>
              </w:rPr>
              <w:t xml:space="preserve">  5. </w:t>
            </w:r>
            <w:r>
              <w:rPr>
                <w:rFonts w:ascii="맑은 고딕" w:eastAsia="맑은 고딕"/>
                <w:spacing w:val="-2"/>
              </w:rPr>
              <w:t>"아동복지시설"이라 함은 제14조의 규정에 의하여 설치된 시설을 말한다.</w:t>
            </w:r>
          </w:p>
          <w:p>
            <w:pPr>
              <w:pStyle w:val="a3"/>
              <w:ind w:left="492" w:hanging="492"/>
              <w:wordWrap/>
              <w:snapToGrid/>
              <w:spacing w:line="192" w:lineRule="auto"/>
            </w:pPr>
            <w:r>
              <w:rPr>
                <w:rFonts w:ascii="맑은 고딕" w:eastAsia="맑은 고딕"/>
              </w:rPr>
              <w:t>제14조(아동복지시설의 설치) ①국가 또는 지방자치단체는 아동복지시설을 설치할 수 있다.</w:t>
            </w:r>
          </w:p>
          <w:p>
            <w:pPr>
              <w:pStyle w:val="a3"/>
              <w:ind w:left="303" w:hanging="303"/>
              <w:wordWrap/>
              <w:snapToGrid/>
              <w:spacing w:line="192" w:lineRule="auto"/>
            </w:pPr>
            <w:r>
              <w:rPr>
                <w:rFonts w:ascii="맑은 고딕"/>
              </w:rPr>
              <w:t xml:space="preserve"> </w:t>
            </w:r>
            <w:r>
              <w:rPr>
                <w:rFonts w:ascii="맑은 고딕" w:eastAsia="맑은 고딕"/>
              </w:rPr>
              <w:t xml:space="preserve">②국가 또는 </w:t>
            </w:r>
            <w:r>
              <w:rPr>
                <w:rFonts w:ascii="맑은 고딕" w:eastAsia="맑은 고딕"/>
              </w:rPr>
              <w:t>지방자치단체외의</w:t>
            </w:r>
            <w:r>
              <w:rPr>
                <w:rFonts w:ascii="맑은 고딕" w:eastAsia="맑은 고딕"/>
              </w:rPr>
              <w:t xml:space="preserve"> 자는 관할 </w:t>
            </w:r>
            <w:r>
              <w:rPr>
                <w:rFonts w:ascii="맑은 고딕" w:eastAsia="맑은 고딕"/>
              </w:rPr>
              <w:t>시장ㆍ군수ㆍ구청장에게</w:t>
            </w:r>
            <w:r>
              <w:rPr>
                <w:rFonts w:ascii="맑은 고딕" w:eastAsia="맑은 고딕"/>
              </w:rPr>
              <w:t xml:space="preserve"> 신고하고 아동복지시설을 설치할 수 있다.</w:t>
            </w:r>
          </w:p>
          <w:p>
            <w:pPr>
              <w:pStyle w:val="a3"/>
              <w:ind w:left="360" w:hanging="360"/>
              <w:wordWrap/>
              <w:snapToGrid/>
              <w:spacing w:line="192" w:lineRule="auto"/>
            </w:pPr>
            <w:r>
              <w:rPr>
                <w:rFonts w:ascii="맑은 고딕"/>
              </w:rPr>
              <w:t xml:space="preserve"> </w:t>
            </w:r>
            <w:r>
              <w:rPr>
                <w:rFonts w:ascii="맑은 고딕" w:eastAsia="맑은 고딕"/>
              </w:rPr>
              <w:t>③아동복지시설의 시설기준 및 설치 등에 관하여 필요한 사항은 보건복지부령으로 정한다.</w:t>
            </w:r>
          </w:p>
        </w:tc>
      </w:tr>
      <w:tr>
        <w:trPr>
          <w:trHeight w:val="768" w:hRule="atLeast"/>
        </w:trPr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DDD"/>
            <w:vAlign w:val="center"/>
          </w:tcPr>
          <w:p>
            <w:pPr>
              <w:pStyle w:val="a3"/>
              <w:wordWrap/>
              <w:jc w:val="center"/>
              <w:spacing w:line="192" w:lineRule="auto"/>
            </w:pPr>
            <w:r>
              <w:rPr>
                <w:rFonts w:eastAsia="맑은 고딕"/>
                <w:b/>
                <w:w w:val="98"/>
                <w:sz w:val="18"/>
                <w:spacing w:val="-3"/>
              </w:rPr>
              <w:t>제출서류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1. 위탁 가정 및 아동보육시설 재원증명서 또는 보호종료확인서 중 1부</w:t>
            </w:r>
          </w:p>
          <w:p>
            <w:pPr>
              <w:pStyle w:val="a3"/>
              <w:wordWrap/>
              <w:spacing w:line="192" w:lineRule="auto"/>
            </w:pPr>
            <w:r>
              <w:rPr>
                <w:rFonts w:ascii="맑은 고딕" w:eastAsia="맑은 고딕"/>
                <w:spacing w:val="-10"/>
              </w:rPr>
              <w:t>2. 주민등록등본 1부</w:t>
            </w:r>
          </w:p>
        </w:tc>
      </w:tr>
    </w:tbl>
    <w:p>
      <w:pPr>
        <w:pStyle w:val="a3"/>
        <w:ind w:left="600" w:hanging="600"/>
        <w:snapToGrid/>
        <w:spacing w:before="160" w:line="240" w:lineRule="auto"/>
      </w:pPr>
    </w:p>
    <w:p>
      <w:pPr>
        <w:pStyle w:val="a3"/>
        <w:ind w:left="523" w:right="429" w:hanging="323"/>
        <w:widowControl/>
        <w:jc w:val="left"/>
        <w:spacing w:line="240" w:lineRule="auto"/>
        <w:rPr>
          <w:rFonts w:ascii="HCI Poppy" w:eastAsia="휴먼명조"/>
          <w:color w:val="262626"/>
          <w:w w:val="97"/>
          <w:sz w:val="28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/>
          <w:b/>
          <w:sz w:val="22"/>
        </w:rPr>
      </w:pPr>
    </w:p>
    <w:p>
      <w:pPr>
        <w:pStyle w:val="a3"/>
        <w:ind w:left="230" w:hanging="230"/>
        <w:spacing w:line="240" w:lineRule="auto"/>
        <w:rPr>
          <w:rFonts w:ascii="맑은 고딕" w:eastAsia="맑은 고딕" w:hint="eastAsia"/>
          <w:b/>
          <w:sz w:val="22"/>
        </w:rPr>
      </w:pPr>
    </w:p>
    <w:p>
      <w:pPr>
        <w:pStyle w:val="a3"/>
        <w:ind w:left="230" w:hanging="230"/>
        <w:spacing w:line="240" w:lineRule="auto"/>
      </w:pPr>
      <w:r>
        <w:rPr>
          <w:rFonts w:ascii="맑은 고딕" w:eastAsia="맑은 고딕"/>
          <w:b/>
          <w:sz w:val="22"/>
        </w:rPr>
        <w:t xml:space="preserve">[붙임 4] 질병 병력 및 결격 사유 </w:t>
      </w:r>
      <w:r>
        <w:rPr>
          <w:rFonts w:ascii="맑은 고딕" w:eastAsia="맑은 고딕"/>
          <w:b/>
          <w:sz w:val="22"/>
        </w:rPr>
        <w:t>부존재</w:t>
      </w:r>
      <w:r>
        <w:rPr>
          <w:rFonts w:ascii="맑은 고딕" w:eastAsia="맑은 고딕"/>
          <w:b/>
          <w:sz w:val="22"/>
        </w:rPr>
        <w:t xml:space="preserve"> 확인서</w:t>
      </w:r>
      <w:r>
        <w:rPr>
          <w:rFonts w:ascii="함초롬바탕"/>
        </w:rPr>
        <w:t xml:space="preserve"> </w:t>
      </w:r>
    </w:p>
    <w:p>
      <w:pPr>
        <w:pStyle w:val="a3"/>
        <w:wordWrap/>
        <w:jc w:val="left"/>
        <w:spacing w:line="240" w:lineRule="auto"/>
      </w:pPr>
      <w:r>
        <w:br/>
      </w:r>
    </w:p>
    <w:p>
      <w:pPr>
        <w:pStyle w:val="a3"/>
        <w:ind w:left="230" w:hanging="230"/>
        <w:spacing w:line="240" w:lineRule="auto"/>
      </w:pPr>
      <w:r>
        <w:rPr>
          <w:rFonts w:ascii="휴먼명조" w:eastAsia="휴먼명조"/>
          <w:sz w:val="22"/>
        </w:rPr>
        <w:t xml:space="preserve">&lt;개정 2010.6.29, 2013.04.04., 2014.11.21., 2015.09.11., 2021.10.22.&gt; </w:t>
      </w:r>
    </w:p>
    <w:p>
      <w:pPr>
        <w:pStyle w:val="a3"/>
        <w:ind w:left="230" w:hanging="230"/>
        <w:spacing w:line="240" w:lineRule="auto"/>
      </w:pPr>
      <w:r>
        <w:rPr>
          <w:rFonts w:ascii="휴먼명조" w:eastAsia="휴먼명조"/>
          <w:sz w:val="22"/>
        </w:rPr>
        <w:t>[제목개정 2015.09.11., 2021.10.22.]</w:t>
      </w:r>
    </w:p>
    <w:p>
      <w:pPr>
        <w:pStyle w:val="a3"/>
        <w:ind w:left="230" w:hanging="230"/>
        <w:wordWrap/>
        <w:jc w:val="center"/>
        <w:spacing w:line="240" w:lineRule="auto"/>
        <w:rPr>
          <w:rFonts w:ascii="휴먼명조" w:eastAsia="휴먼명조"/>
          <w:b/>
          <w:sz w:val="28"/>
        </w:rPr>
      </w:pPr>
    </w:p>
    <w:p>
      <w:pPr>
        <w:pStyle w:val="a3"/>
        <w:ind w:left="230" w:hanging="230"/>
        <w:wordWrap/>
        <w:jc w:val="center"/>
        <w:spacing w:line="240" w:lineRule="auto"/>
      </w:pPr>
      <w:r>
        <w:rPr>
          <w:rFonts w:ascii="휴먼명조" w:eastAsia="휴먼명조"/>
          <w:b/>
          <w:sz w:val="32"/>
        </w:rPr>
        <w:t>질병ㆍ병력</w:t>
      </w:r>
      <w:r>
        <w:rPr>
          <w:rFonts w:ascii="휴먼명조" w:eastAsia="휴먼명조"/>
          <w:b/>
          <w:sz w:val="32"/>
        </w:rPr>
        <w:t xml:space="preserve"> 및 결격사유 </w:t>
      </w:r>
      <w:r>
        <w:rPr>
          <w:rFonts w:ascii="휴먼명조" w:eastAsia="휴먼명조"/>
          <w:b/>
          <w:sz w:val="32"/>
        </w:rPr>
        <w:t>부존재</w:t>
      </w:r>
      <w:r>
        <w:rPr>
          <w:rFonts w:ascii="휴먼명조" w:eastAsia="휴먼명조"/>
          <w:b/>
          <w:sz w:val="32"/>
        </w:rPr>
        <w:t xml:space="preserve"> 확인서</w:t>
      </w:r>
    </w:p>
    <w:p>
      <w:pPr>
        <w:pStyle w:val="a3"/>
        <w:ind w:left="230" w:hanging="230"/>
        <w:wordWrap/>
        <w:jc w:val="left"/>
        <w:spacing w:line="240" w:lineRule="auto"/>
      </w:pPr>
      <w:r>
        <w:rPr>
          <w:rFonts w:ascii="휴먼명조"/>
          <w:b/>
          <w:sz w:val="22"/>
        </w:rPr>
        <w:t xml:space="preserve">      </w:t>
      </w:r>
    </w:p>
    <w:p>
      <w:pPr>
        <w:pStyle w:val="a3"/>
        <w:ind w:left="230" w:hanging="230"/>
        <w:wordWrap/>
        <w:jc w:val="left"/>
        <w:spacing w:line="240" w:lineRule="auto"/>
        <w:rPr>
          <w:rFonts w:ascii="휴먼명조" w:eastAsia="휴먼명조"/>
          <w:b/>
          <w:sz w:val="22"/>
        </w:rPr>
      </w:pPr>
    </w:p>
    <w:p>
      <w:pPr>
        <w:pStyle w:val="a3"/>
        <w:ind w:left="230" w:hanging="230"/>
        <w:snapToGrid/>
        <w:spacing w:line="240" w:lineRule="auto"/>
      </w:pPr>
      <w:r>
        <w:rPr>
          <w:rFonts w:ascii="휴먼명조" w:eastAsia="휴먼명조"/>
          <w:sz w:val="22"/>
        </w:rPr>
        <w:t>[질병</w:t>
      </w:r>
      <w:r>
        <w:rPr>
          <w:rFonts w:ascii="휴먼명조" w:eastAsia="휴먼명조"/>
          <w:sz w:val="22"/>
        </w:rPr>
        <w:t>·</w:t>
      </w:r>
      <w:r>
        <w:rPr>
          <w:rFonts w:ascii="휴먼명조" w:eastAsia="휴먼명조"/>
          <w:sz w:val="22"/>
        </w:rPr>
        <w:t>병력 확인]</w:t>
      </w:r>
    </w:p>
    <w:p>
      <w:pPr>
        <w:pStyle w:val="a3"/>
        <w:ind w:left="230" w:hanging="230"/>
        <w:snapToGrid/>
        <w:spacing w:line="240" w:lineRule="auto"/>
      </w:pPr>
      <w:r>
        <w:rPr>
          <w:rFonts w:ascii="휴먼명조" w:eastAsia="휴먼명조"/>
          <w:sz w:val="22"/>
        </w:rPr>
        <w:t xml:space="preserve">1. 본인은 특이질병이 </w:t>
      </w:r>
      <w:r>
        <w:rPr>
          <w:rFonts w:ascii="휴먼명조" w:eastAsia="휴먼명조"/>
          <w:sz w:val="22"/>
        </w:rPr>
        <w:t>없습니다.(</w:t>
      </w:r>
      <w:r>
        <w:rPr>
          <w:rFonts w:ascii="휴먼명조" w:eastAsia="휴먼명조"/>
          <w:sz w:val="22"/>
        </w:rPr>
        <w:t xml:space="preserve">   )</w:t>
      </w:r>
    </w:p>
    <w:p>
      <w:pPr>
        <w:pStyle w:val="a3"/>
        <w:ind w:left="282" w:hanging="282"/>
        <w:snapToGrid/>
        <w:spacing w:line="240" w:lineRule="auto"/>
      </w:pPr>
      <w:r>
        <w:rPr>
          <w:rFonts w:ascii="휴먼명조"/>
          <w:sz w:val="22"/>
        </w:rPr>
        <w:t xml:space="preserve">2. </w:t>
      </w:r>
      <w:r>
        <w:rPr>
          <w:rFonts w:ascii="휴먼명조" w:eastAsia="휴먼명조"/>
          <w:sz w:val="22"/>
          <w:spacing w:val="-3"/>
        </w:rPr>
        <w:t>본인은 ______________을(를</w:t>
      </w:r>
      <w:r>
        <w:rPr>
          <w:rFonts w:ascii="휴먼명조" w:eastAsia="휴먼명조"/>
          <w:sz w:val="22"/>
          <w:spacing w:val="-3"/>
        </w:rPr>
        <w:t>)  _</w:t>
      </w:r>
      <w:r>
        <w:rPr>
          <w:rFonts w:ascii="휴먼명조" w:eastAsia="휴먼명조"/>
          <w:sz w:val="22"/>
          <w:spacing w:val="-3"/>
        </w:rPr>
        <w:t>__________</w:t>
      </w:r>
      <w:r>
        <w:rPr>
          <w:rFonts w:ascii="휴먼명조" w:eastAsia="휴먼명조"/>
          <w:sz w:val="22"/>
          <w:spacing w:val="-3"/>
        </w:rPr>
        <w:t>부터</w:t>
      </w:r>
      <w:r>
        <w:rPr>
          <w:rFonts w:ascii="휴먼명조" w:eastAsia="휴먼명조"/>
          <w:sz w:val="22"/>
          <w:spacing w:val="-3"/>
        </w:rPr>
        <w:t xml:space="preserve"> __________까지  치료를</w:t>
      </w:r>
      <w:r>
        <w:rPr>
          <w:rFonts w:ascii="휴먼명조" w:eastAsia="휴먼명조"/>
          <w:sz w:val="22"/>
        </w:rPr>
        <w:t xml:space="preserve"> (받는 중이며/받았으며) 동 질병이외의 질병은 없습니다.</w:t>
      </w:r>
    </w:p>
    <w:p>
      <w:pPr>
        <w:pStyle w:val="a3"/>
        <w:ind w:left="230" w:hanging="230"/>
        <w:snapToGrid/>
        <w:spacing w:line="240" w:lineRule="auto"/>
      </w:pPr>
      <w:r>
        <w:rPr>
          <w:rFonts w:ascii="휴먼명조" w:eastAsia="휴먼명조"/>
          <w:sz w:val="22"/>
        </w:rPr>
        <w:t xml:space="preserve">3. 기타 특이사항(필요 시 기재): </w:t>
      </w:r>
    </w:p>
    <w:p>
      <w:pPr>
        <w:pStyle w:val="a3"/>
        <w:ind w:left="280" w:hanging="280"/>
        <w:snapToGrid/>
        <w:spacing w:line="240" w:lineRule="auto"/>
      </w:pPr>
      <w:r>
        <w:rPr>
          <w:rFonts w:ascii="휴먼명조"/>
          <w:sz w:val="22"/>
        </w:rPr>
        <w:t xml:space="preserve">4. </w:t>
      </w:r>
      <w:r>
        <w:rPr>
          <w:rFonts w:ascii="휴먼명조" w:eastAsia="휴먼명조"/>
          <w:sz w:val="22"/>
          <w:spacing w:val="-4"/>
        </w:rPr>
        <w:t xml:space="preserve">상기 사실과 상이하거나 </w:t>
      </w:r>
      <w:r>
        <w:rPr>
          <w:rFonts w:ascii="휴먼명조" w:eastAsia="휴먼명조"/>
          <w:sz w:val="22"/>
          <w:spacing w:val="-4"/>
        </w:rPr>
        <w:t>미고지</w:t>
      </w:r>
      <w:r>
        <w:rPr>
          <w:rFonts w:ascii="휴먼명조" w:eastAsia="휴먼명조"/>
          <w:sz w:val="22"/>
          <w:spacing w:val="-4"/>
        </w:rPr>
        <w:t xml:space="preserve"> 질병</w:t>
      </w:r>
      <w:r>
        <w:rPr>
          <w:rFonts w:ascii="휴먼명조" w:eastAsia="휴먼명조"/>
          <w:sz w:val="22"/>
          <w:spacing w:val="-4"/>
        </w:rPr>
        <w:t>․</w:t>
      </w:r>
      <w:r>
        <w:rPr>
          <w:rFonts w:ascii="휴먼명조" w:eastAsia="휴먼명조"/>
          <w:sz w:val="22"/>
          <w:spacing w:val="-4"/>
        </w:rPr>
        <w:t xml:space="preserve">병력이 </w:t>
      </w:r>
      <w:r>
        <w:rPr>
          <w:rFonts w:ascii="휴먼명조" w:eastAsia="휴먼명조"/>
          <w:sz w:val="22"/>
          <w:spacing w:val="-4"/>
        </w:rPr>
        <w:t>발견될시</w:t>
      </w:r>
      <w:r>
        <w:rPr>
          <w:rFonts w:ascii="휴먼명조" w:eastAsia="휴먼명조"/>
          <w:sz w:val="22"/>
          <w:spacing w:val="-4"/>
        </w:rPr>
        <w:t xml:space="preserve"> 치료를 포함한</w:t>
      </w:r>
      <w:r>
        <w:rPr>
          <w:rFonts w:ascii="휴먼명조"/>
          <w:sz w:val="22"/>
          <w:spacing w:val="-2"/>
        </w:rPr>
        <w:t xml:space="preserve"> </w:t>
      </w:r>
      <w:r>
        <w:rPr>
          <w:rFonts w:ascii="휴먼명조" w:eastAsia="휴먼명조"/>
          <w:sz w:val="22"/>
          <w:spacing w:val="-1"/>
        </w:rPr>
        <w:t>모든 책임은</w:t>
      </w:r>
      <w:r>
        <w:rPr>
          <w:rFonts w:ascii="휴먼명조"/>
          <w:sz w:val="22"/>
          <w:spacing w:val="1"/>
        </w:rPr>
        <w:t xml:space="preserve"> </w:t>
      </w:r>
      <w:r>
        <w:rPr>
          <w:rFonts w:ascii="휴먼명조" w:eastAsia="휴먼명조"/>
          <w:sz w:val="22"/>
          <w:spacing w:val="3"/>
        </w:rPr>
        <w:t>본인이 지며 한국국제협력단의 어떤 조치에도 이의를</w:t>
      </w:r>
      <w:r>
        <w:rPr>
          <w:rFonts w:ascii="휴먼명조" w:eastAsia="휴먼명조"/>
          <w:sz w:val="22"/>
          <w:spacing w:val="2"/>
        </w:rPr>
        <w:t xml:space="preserve"> 제기하지 않을 것임에 동의합니다.</w:t>
      </w:r>
    </w:p>
    <w:p>
      <w:pPr>
        <w:pStyle w:val="a3"/>
        <w:ind w:left="230" w:hanging="230"/>
        <w:snapToGrid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snapToGrid/>
        <w:spacing w:line="240" w:lineRule="auto"/>
      </w:pPr>
      <w:r>
        <w:rPr>
          <w:rFonts w:ascii="휴먼명조" w:eastAsia="휴먼명조"/>
          <w:sz w:val="22"/>
        </w:rPr>
        <w:t xml:space="preserve">[결격사유 </w:t>
      </w:r>
      <w:r>
        <w:rPr>
          <w:rFonts w:ascii="휴먼명조" w:eastAsia="휴먼명조"/>
          <w:sz w:val="22"/>
        </w:rPr>
        <w:t>부존재</w:t>
      </w:r>
      <w:r>
        <w:rPr>
          <w:rFonts w:ascii="휴먼명조" w:eastAsia="휴먼명조"/>
          <w:sz w:val="22"/>
        </w:rPr>
        <w:t xml:space="preserve"> 확인]</w:t>
      </w:r>
    </w:p>
    <w:p>
      <w:pPr>
        <w:pStyle w:val="a3"/>
        <w:ind w:left="230" w:hanging="230"/>
        <w:snapToGrid/>
        <w:spacing w:line="240" w:lineRule="auto"/>
      </w:pPr>
      <w:r>
        <w:rPr>
          <w:rFonts w:ascii="휴먼명조" w:eastAsia="휴먼명조"/>
          <w:sz w:val="22"/>
        </w:rPr>
        <w:t xml:space="preserve">1. 본인은 국가공무원법 제33조(결격사유)에 의한 결격사유가 </w:t>
      </w:r>
      <w:r>
        <w:rPr>
          <w:rFonts w:ascii="휴먼명조" w:eastAsia="휴먼명조"/>
          <w:sz w:val="22"/>
        </w:rPr>
        <w:t>없습니다.(</w:t>
      </w:r>
      <w:r>
        <w:rPr>
          <w:rFonts w:ascii="휴먼명조" w:eastAsia="휴먼명조"/>
          <w:sz w:val="22"/>
        </w:rPr>
        <w:t xml:space="preserve">   )</w:t>
      </w:r>
    </w:p>
    <w:p>
      <w:pPr>
        <w:pStyle w:val="a3"/>
        <w:ind w:left="230" w:hanging="230"/>
        <w:snapToGrid/>
        <w:spacing w:line="240" w:lineRule="auto"/>
      </w:pPr>
      <w:r>
        <w:rPr>
          <w:rFonts w:ascii="휴먼명조" w:eastAsia="휴먼명조"/>
          <w:sz w:val="22"/>
        </w:rPr>
        <w:t xml:space="preserve">2. 상기 확인 사항이 허위로 밝혀질 경우 합격 취소 또는 단원 계약이 해지됨을 확인하고 이에 동의합니다. </w:t>
      </w:r>
    </w:p>
    <w:p>
      <w:pPr>
        <w:pStyle w:val="a3"/>
        <w:ind w:left="230" w:hanging="230"/>
        <w:snapToGrid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snapToGrid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snapToGrid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snapToGrid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snapToGrid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wordWrap/>
        <w:snapToGrid/>
        <w:jc w:val="right"/>
        <w:spacing w:line="240" w:lineRule="auto"/>
      </w:pPr>
      <w:r>
        <w:rPr>
          <w:rFonts w:ascii="휴먼명조" w:eastAsia="휴먼명조"/>
          <w:sz w:val="22"/>
        </w:rPr>
        <w:t>년      월      일</w:t>
      </w:r>
    </w:p>
    <w:p>
      <w:pPr>
        <w:pStyle w:val="a3"/>
        <w:ind w:left="230" w:hanging="230"/>
        <w:wordWrap/>
        <w:snapToGrid/>
        <w:jc w:val="right"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wordWrap/>
        <w:snapToGrid/>
        <w:jc w:val="right"/>
        <w:spacing w:line="240" w:lineRule="auto"/>
      </w:pPr>
      <w:r>
        <w:rPr>
          <w:rFonts w:ascii="휴먼명조" w:eastAsia="휴먼명조"/>
          <w:sz w:val="22"/>
        </w:rPr>
        <w:t xml:space="preserve"> 성명:           </w:t>
      </w:r>
      <w:r>
        <w:rPr>
          <w:rFonts w:ascii="휴먼명조" w:eastAsia="휴먼명조"/>
          <w:sz w:val="22"/>
        </w:rPr>
        <w:t>서명  또는</w:t>
      </w:r>
      <w:r>
        <w:rPr>
          <w:rFonts w:ascii="휴먼명조" w:eastAsia="휴먼명조"/>
          <w:sz w:val="22"/>
        </w:rPr>
        <w:t xml:space="preserve">  (인)</w:t>
      </w:r>
    </w:p>
    <w:p>
      <w:pPr>
        <w:pStyle w:val="a3"/>
        <w:ind w:left="230" w:hanging="230"/>
        <w:wordWrap/>
        <w:snapToGrid/>
        <w:jc w:val="center"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wordWrap/>
        <w:snapToGrid/>
        <w:jc w:val="center"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wordWrap/>
        <w:snapToGrid/>
        <w:jc w:val="center"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wordWrap/>
        <w:snapToGrid/>
        <w:jc w:val="center"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230" w:hanging="230"/>
        <w:wordWrap/>
        <w:snapToGrid/>
        <w:jc w:val="center"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wordWrap/>
        <w:jc w:val="center"/>
        <w:spacing w:line="240" w:lineRule="auto"/>
      </w:pPr>
      <w:r>
        <w:rPr>
          <w:rFonts w:ascii="휴먼명조" w:eastAsia="휴먼명조"/>
          <w:b/>
          <w:sz w:val="32"/>
          <w:spacing w:val="32"/>
        </w:rPr>
        <w:t>한국국제협력단 이사장 귀하</w:t>
      </w:r>
    </w:p>
    <w:p>
      <w:pPr>
        <w:pStyle w:val="a3"/>
        <w:wordWrap/>
        <w:jc w:val="center"/>
        <w:spacing w:line="240" w:lineRule="auto"/>
        <w:rPr>
          <w:rFonts w:ascii="휴먼명조" w:eastAsia="휴먼명조"/>
          <w:b/>
          <w:sz w:val="32"/>
          <w:spacing w:val="32"/>
        </w:rPr>
      </w:pPr>
    </w:p>
    <w:p>
      <w:pPr>
        <w:pStyle w:val="a3"/>
        <w:spacing w:line="240" w:lineRule="auto"/>
      </w:pPr>
      <w:r>
        <w:br w:type="page"/>
      </w:r>
    </w:p>
    <w:p>
      <w:pPr>
        <w:pStyle w:val="a3"/>
        <w:wordWrap/>
        <w:jc w:val="left"/>
        <w:spacing w:line="240" w:lineRule="auto"/>
      </w:pPr>
      <w:r>
        <w:rPr>
          <w:rFonts w:ascii="함초롬바탕" w:eastAsia="함초롬바탕"/>
          <w:b/>
        </w:rPr>
        <w:t>&lt;질병</w:t>
      </w:r>
      <w:r>
        <w:rPr>
          <w:rFonts w:ascii="함초롬바탕" w:eastAsia="함초롬바탕"/>
          <w:b/>
        </w:rPr>
        <w:t>·</w:t>
      </w:r>
      <w:r>
        <w:rPr>
          <w:rFonts w:ascii="함초롬바탕" w:eastAsia="함초롬바탕"/>
          <w:b/>
        </w:rPr>
        <w:t xml:space="preserve">병력, 결격사유 </w:t>
      </w:r>
      <w:r>
        <w:rPr>
          <w:rFonts w:ascii="함초롬바탕" w:eastAsia="함초롬바탕"/>
          <w:b/>
        </w:rPr>
        <w:t>부존재</w:t>
      </w:r>
      <w:r>
        <w:rPr>
          <w:rFonts w:ascii="함초롬바탕" w:eastAsia="함초롬바탕"/>
          <w:b/>
        </w:rPr>
        <w:t xml:space="preserve"> 확인서 작성 예시&gt;</w:t>
      </w:r>
    </w:p>
    <w:p>
      <w:pPr>
        <w:pStyle w:val="a3"/>
        <w:wordWrap/>
        <w:jc w:val="left"/>
        <w:spacing w:line="240" w:lineRule="auto"/>
        <w:rPr>
          <w:rFonts w:ascii="휴먼명조" w:eastAsia="휴먼명조"/>
          <w:b/>
          <w:sz w:val="22"/>
        </w:rPr>
      </w:pPr>
    </w:p>
    <w:tbl>
      <w:tblPr>
        <w:tblOverlap w:val="never"/>
        <w:tblW w:w="918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185"/>
      </w:tblGrid>
      <w:tr>
        <w:trPr>
          <w:trHeight w:val="56" w:hRule="atLeast"/>
        </w:trPr>
        <w:tc>
          <w:tcPr>
            <w:tcW w:w="9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b/>
                <w:sz w:val="22"/>
              </w:rPr>
              <w:t>질병</w:t>
            </w:r>
            <w:r>
              <w:rPr>
                <w:rFonts w:ascii="휴먼명조" w:eastAsia="휴먼명조"/>
                <w:b/>
                <w:sz w:val="22"/>
              </w:rPr>
              <w:t>·</w:t>
            </w:r>
            <w:r>
              <w:rPr>
                <w:rFonts w:ascii="휴먼명조" w:eastAsia="휴먼명조"/>
                <w:b/>
                <w:sz w:val="22"/>
              </w:rPr>
              <w:t xml:space="preserve">병력, 결격사유가 없는 경우 </w:t>
            </w:r>
          </w:p>
        </w:tc>
      </w:tr>
      <w:tr>
        <w:trPr>
          <w:trHeight w:val="56" w:hRule="atLeast"/>
        </w:trPr>
        <w:tc>
          <w:tcPr>
            <w:tcW w:w="9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30" w:hanging="230"/>
              <w:snapToGrid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>[질병</w:t>
            </w: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>병력 확인]</w:t>
            </w: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1. 본인은 특이질병이 </w:t>
            </w:r>
            <w:r>
              <w:rPr>
                <w:rFonts w:ascii="휴먼명조" w:eastAsia="휴먼명조"/>
                <w:sz w:val="22"/>
              </w:rPr>
              <w:t>없습니다.(</w:t>
            </w:r>
            <w:r>
              <w:rPr>
                <w:rFonts w:ascii="휴먼명조"/>
                <w:b/>
                <w:color w:val="0000FF"/>
                <w:sz w:val="26"/>
              </w:rPr>
              <w:t>∨</w:t>
            </w:r>
            <w:r>
              <w:rPr>
                <w:rFonts w:ascii="휴먼명조"/>
                <w:sz w:val="22"/>
              </w:rPr>
              <w:t>)</w:t>
            </w:r>
          </w:p>
          <w:p>
            <w:pPr>
              <w:pStyle w:val="a3"/>
              <w:ind w:left="282" w:hanging="282"/>
              <w:snapToGrid/>
              <w:spacing w:line="240" w:lineRule="auto"/>
            </w:pPr>
            <w:r>
              <w:rPr>
                <w:rFonts w:ascii="휴먼명조"/>
                <w:sz w:val="22"/>
              </w:rPr>
              <w:t xml:space="preserve">2. </w:t>
            </w:r>
            <w:r>
              <w:rPr>
                <w:rFonts w:ascii="휴먼명조" w:eastAsia="휴먼명조"/>
                <w:sz w:val="22"/>
                <w:spacing w:val="-3"/>
              </w:rPr>
              <w:t>본인은 ______________을(를</w:t>
            </w:r>
            <w:r>
              <w:rPr>
                <w:rFonts w:ascii="휴먼명조" w:eastAsia="휴먼명조"/>
                <w:sz w:val="22"/>
                <w:spacing w:val="-3"/>
              </w:rPr>
              <w:t>)  _</w:t>
            </w:r>
            <w:r>
              <w:rPr>
                <w:rFonts w:ascii="휴먼명조" w:eastAsia="휴먼명조"/>
                <w:sz w:val="22"/>
                <w:spacing w:val="-3"/>
              </w:rPr>
              <w:t>__________</w:t>
            </w:r>
            <w:r>
              <w:rPr>
                <w:rFonts w:ascii="휴먼명조" w:eastAsia="휴먼명조"/>
                <w:sz w:val="22"/>
                <w:spacing w:val="-3"/>
              </w:rPr>
              <w:t>부터</w:t>
            </w:r>
            <w:r>
              <w:rPr>
                <w:rFonts w:ascii="휴먼명조" w:eastAsia="휴먼명조"/>
                <w:sz w:val="22"/>
                <w:spacing w:val="-3"/>
              </w:rPr>
              <w:t xml:space="preserve"> __________까지  치료를</w:t>
            </w:r>
            <w:r>
              <w:rPr>
                <w:rFonts w:ascii="휴먼명조" w:eastAsia="휴먼명조"/>
                <w:sz w:val="22"/>
              </w:rPr>
              <w:t xml:space="preserve"> (받는 중이며/받았으며) 동 질병이외의 질병은 없습니다.</w:t>
            </w: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3. 기타 특이사항(필요 시 기재): </w:t>
            </w:r>
          </w:p>
          <w:p>
            <w:pPr>
              <w:pStyle w:val="a3"/>
              <w:ind w:left="280" w:hanging="280"/>
              <w:snapToGrid/>
              <w:spacing w:line="240" w:lineRule="auto"/>
            </w:pPr>
            <w:r>
              <w:rPr>
                <w:rFonts w:ascii="휴먼명조"/>
                <w:sz w:val="22"/>
              </w:rPr>
              <w:t xml:space="preserve">4. </w:t>
            </w:r>
            <w:r>
              <w:rPr>
                <w:rFonts w:ascii="휴먼명조" w:eastAsia="휴먼명조"/>
                <w:sz w:val="22"/>
                <w:spacing w:val="-4"/>
              </w:rPr>
              <w:t xml:space="preserve">상기 사실과 상이하거나 </w:t>
            </w:r>
            <w:r>
              <w:rPr>
                <w:rFonts w:ascii="휴먼명조" w:eastAsia="휴먼명조"/>
                <w:sz w:val="22"/>
                <w:spacing w:val="-4"/>
              </w:rPr>
              <w:t>미고지</w:t>
            </w:r>
            <w:r>
              <w:rPr>
                <w:rFonts w:ascii="휴먼명조" w:eastAsia="휴먼명조"/>
                <w:sz w:val="22"/>
                <w:spacing w:val="-4"/>
              </w:rPr>
              <w:t xml:space="preserve"> 질병</w:t>
            </w:r>
            <w:r>
              <w:rPr>
                <w:rFonts w:ascii="휴먼명조" w:eastAsia="휴먼명조"/>
                <w:sz w:val="22"/>
                <w:spacing w:val="-4"/>
              </w:rPr>
              <w:t>․</w:t>
            </w:r>
            <w:r>
              <w:rPr>
                <w:rFonts w:ascii="휴먼명조" w:eastAsia="휴먼명조"/>
                <w:sz w:val="22"/>
                <w:spacing w:val="-4"/>
              </w:rPr>
              <w:t xml:space="preserve">병력이 </w:t>
            </w:r>
            <w:r>
              <w:rPr>
                <w:rFonts w:ascii="휴먼명조" w:eastAsia="휴먼명조"/>
                <w:sz w:val="22"/>
                <w:spacing w:val="-4"/>
              </w:rPr>
              <w:t>발견될시</w:t>
            </w:r>
            <w:r>
              <w:rPr>
                <w:rFonts w:ascii="휴먼명조" w:eastAsia="휴먼명조"/>
                <w:sz w:val="22"/>
                <w:spacing w:val="-4"/>
              </w:rPr>
              <w:t xml:space="preserve"> 치료를 포함한</w:t>
            </w:r>
            <w:r>
              <w:rPr>
                <w:rFonts w:ascii="휴먼명조"/>
                <w:sz w:val="22"/>
                <w:spacing w:val="-2"/>
              </w:rPr>
              <w:t xml:space="preserve"> </w:t>
            </w:r>
            <w:r>
              <w:rPr>
                <w:rFonts w:ascii="휴먼명조" w:eastAsia="휴먼명조"/>
                <w:sz w:val="22"/>
                <w:spacing w:val="-1"/>
              </w:rPr>
              <w:t>모든 책임은</w:t>
            </w:r>
            <w:r>
              <w:rPr>
                <w:rFonts w:ascii="휴먼명조"/>
                <w:sz w:val="22"/>
                <w:spacing w:val="1"/>
              </w:rPr>
              <w:t xml:space="preserve"> </w:t>
            </w:r>
            <w:r>
              <w:rPr>
                <w:rFonts w:ascii="휴먼명조" w:eastAsia="휴먼명조"/>
                <w:sz w:val="22"/>
                <w:spacing w:val="3"/>
              </w:rPr>
              <w:t>본인이 지며 한국국제협력단의 어떤 조치에도 이의를</w:t>
            </w:r>
            <w:r>
              <w:rPr>
                <w:rFonts w:ascii="휴먼명조" w:eastAsia="휴먼명조"/>
                <w:sz w:val="22"/>
                <w:spacing w:val="2"/>
              </w:rPr>
              <w:t xml:space="preserve"> 제기하지 않을 것임에 동의합니다.</w:t>
            </w:r>
          </w:p>
          <w:p>
            <w:pPr>
              <w:pStyle w:val="a3"/>
              <w:ind w:left="230" w:hanging="230"/>
              <w:snapToGrid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[결격사유 </w:t>
            </w:r>
            <w:r>
              <w:rPr>
                <w:rFonts w:ascii="휴먼명조" w:eastAsia="휴먼명조"/>
                <w:sz w:val="22"/>
              </w:rPr>
              <w:t>부존재</w:t>
            </w:r>
            <w:r>
              <w:rPr>
                <w:rFonts w:ascii="휴먼명조" w:eastAsia="휴먼명조"/>
                <w:sz w:val="22"/>
              </w:rPr>
              <w:t xml:space="preserve"> 확인]</w:t>
            </w: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1. 본인은 국가공무원법 제33조(결격사유)에 의한 결격사유가 </w:t>
            </w:r>
            <w:r>
              <w:rPr>
                <w:rFonts w:ascii="휴먼명조" w:eastAsia="휴먼명조"/>
                <w:sz w:val="22"/>
              </w:rPr>
              <w:t>없습니다.(</w:t>
            </w:r>
            <w:r>
              <w:rPr>
                <w:rFonts w:ascii="휴먼명조"/>
                <w:b/>
                <w:color w:val="0000FF"/>
                <w:sz w:val="26"/>
              </w:rPr>
              <w:t>∨</w:t>
            </w:r>
            <w:r>
              <w:rPr>
                <w:rFonts w:ascii="휴먼명조"/>
                <w:sz w:val="22"/>
              </w:rPr>
              <w:t>)</w:t>
            </w: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2. 상기 확인 사항이 허위로 밝혀질 경우 합격 취소 또는 단원 계약이 해지됨을 확인하고 이에 동의합니다. </w:t>
            </w:r>
          </w:p>
          <w:p>
            <w:pPr>
              <w:pStyle w:val="a3"/>
              <w:ind w:left="230" w:hanging="230"/>
              <w:snapToGrid/>
              <w:spacing w:line="240" w:lineRule="auto"/>
              <w:rPr>
                <w:rFonts w:ascii="휴먼명조" w:eastAsia="휴먼명조"/>
                <w:sz w:val="22"/>
              </w:rPr>
            </w:pPr>
          </w:p>
        </w:tc>
      </w:tr>
      <w:tr>
        <w:trPr>
          <w:trHeight w:val="56" w:hRule="atLeast"/>
        </w:trPr>
        <w:tc>
          <w:tcPr>
            <w:tcW w:w="9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b/>
                <w:sz w:val="22"/>
              </w:rPr>
              <w:t>질병</w:t>
            </w:r>
            <w:r>
              <w:rPr>
                <w:rFonts w:ascii="휴먼명조" w:eastAsia="휴먼명조"/>
                <w:b/>
                <w:sz w:val="22"/>
              </w:rPr>
              <w:t>·</w:t>
            </w:r>
            <w:r>
              <w:rPr>
                <w:rFonts w:ascii="휴먼명조" w:eastAsia="휴먼명조"/>
                <w:b/>
                <w:sz w:val="22"/>
              </w:rPr>
              <w:t xml:space="preserve">병력이 있는 경우 </w:t>
            </w:r>
          </w:p>
        </w:tc>
      </w:tr>
      <w:tr>
        <w:trPr>
          <w:trHeight w:val="56" w:hRule="atLeast"/>
        </w:trPr>
        <w:tc>
          <w:tcPr>
            <w:tcW w:w="91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ind w:left="230" w:hanging="230"/>
              <w:snapToGrid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>[질병</w:t>
            </w: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>병력 확인]</w:t>
            </w: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1. 본인은 특이질병이 </w:t>
            </w:r>
            <w:r>
              <w:rPr>
                <w:rFonts w:ascii="휴먼명조" w:eastAsia="휴먼명조"/>
                <w:sz w:val="22"/>
              </w:rPr>
              <w:t>없습니다.(</w:t>
            </w:r>
            <w:r>
              <w:rPr>
                <w:rFonts w:ascii="휴먼명조" w:eastAsia="휴먼명조"/>
                <w:sz w:val="22"/>
              </w:rPr>
              <w:t xml:space="preserve">   )</w:t>
            </w:r>
          </w:p>
          <w:p>
            <w:pPr>
              <w:pStyle w:val="a3"/>
              <w:ind w:left="282" w:hanging="282"/>
              <w:snapToGrid/>
              <w:spacing w:line="240" w:lineRule="auto"/>
            </w:pPr>
            <w:r>
              <w:rPr>
                <w:rFonts w:ascii="휴먼명조"/>
                <w:sz w:val="22"/>
              </w:rPr>
              <w:t xml:space="preserve">2. </w:t>
            </w:r>
            <w:r>
              <w:rPr>
                <w:rFonts w:ascii="휴먼명조" w:eastAsia="휴먼명조"/>
                <w:sz w:val="22"/>
                <w:spacing w:val="-3"/>
              </w:rPr>
              <w:t xml:space="preserve">본인은 </w:t>
            </w:r>
            <w:r>
              <w:rPr>
                <w:rFonts w:eastAsia="휴먼명조"/>
                <w:b/>
                <w:color w:val="0000FF"/>
                <w:sz w:val="22"/>
                <w:spacing w:val="-3"/>
              </w:rPr>
              <w:t>고혈압</w:t>
            </w:r>
            <w:r>
              <w:rPr>
                <w:rFonts w:ascii="휴먼명조" w:eastAsia="휴먼명조"/>
                <w:sz w:val="22"/>
                <w:spacing w:val="-3"/>
              </w:rPr>
              <w:t>을(를</w:t>
            </w:r>
            <w:r>
              <w:rPr>
                <w:rFonts w:ascii="휴먼명조" w:eastAsia="휴먼명조"/>
                <w:sz w:val="22"/>
                <w:spacing w:val="-3"/>
              </w:rPr>
              <w:t xml:space="preserve">)  </w:t>
            </w:r>
            <w:r>
              <w:rPr>
                <w:rFonts w:ascii="휴먼명조" w:eastAsia="휴먼명조"/>
                <w:b/>
                <w:color w:val="0000FF"/>
                <w:sz w:val="22"/>
                <w:spacing w:val="-3"/>
              </w:rPr>
              <w:t>2019</w:t>
            </w:r>
            <w:r>
              <w:rPr>
                <w:rFonts w:ascii="휴먼명조" w:eastAsia="휴먼명조"/>
                <w:b/>
                <w:color w:val="0000FF"/>
                <w:sz w:val="22"/>
                <w:spacing w:val="-3"/>
              </w:rPr>
              <w:t>년 8월</w:t>
            </w:r>
            <w:r>
              <w:rPr>
                <w:rFonts w:ascii="휴먼명조" w:eastAsia="휴먼명조"/>
                <w:sz w:val="22"/>
                <w:spacing w:val="-3"/>
              </w:rPr>
              <w:t xml:space="preserve">부터 </w:t>
            </w:r>
            <w:r>
              <w:rPr>
                <w:rFonts w:ascii="휴먼명조" w:eastAsia="휴먼명조"/>
                <w:b/>
                <w:color w:val="0000FF"/>
                <w:sz w:val="22"/>
                <w:spacing w:val="-3"/>
              </w:rPr>
              <w:t>2021년 12월</w:t>
            </w:r>
            <w:r>
              <w:rPr>
                <w:rFonts w:ascii="휴먼명조" w:eastAsia="휴먼명조"/>
                <w:sz w:val="22"/>
                <w:spacing w:val="-3"/>
              </w:rPr>
              <w:t>까지 치료를</w:t>
            </w:r>
            <w:r>
              <w:rPr>
                <w:rFonts w:ascii="휴먼명조" w:eastAsia="휴먼명조"/>
                <w:sz w:val="22"/>
              </w:rPr>
              <w:t xml:space="preserve"> (받는 중이며/</w:t>
            </w:r>
            <w:r>
              <w:rPr>
                <w:rFonts w:eastAsia="휴먼명조"/>
                <w:b/>
                <w:color w:val="0000FF"/>
                <w:sz w:val="22"/>
              </w:rPr>
              <w:t>받았으며</w:t>
            </w:r>
            <w:r>
              <w:rPr>
                <w:rFonts w:ascii="휴먼명조" w:eastAsia="휴먼명조"/>
                <w:sz w:val="22"/>
              </w:rPr>
              <w:t>) 동 질병이외의 질병은 없습니다.</w:t>
            </w: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3. 기타 특이사항(필요 시 기재): </w:t>
            </w:r>
            <w:r>
              <w:rPr>
                <w:rFonts w:ascii="휴먼명조" w:eastAsia="휴먼명조"/>
                <w:b/>
                <w:color w:val="0000FF"/>
                <w:sz w:val="22"/>
              </w:rPr>
              <w:t xml:space="preserve">청각장애 6급 </w:t>
            </w:r>
            <w:r>
              <w:rPr>
                <w:rFonts w:ascii="휴먼명조" w:eastAsia="휴먼명조"/>
                <w:b/>
                <w:color w:val="0000FF"/>
                <w:sz w:val="22"/>
              </w:rPr>
              <w:t>판정받음</w:t>
            </w:r>
          </w:p>
          <w:p>
            <w:pPr>
              <w:pStyle w:val="a3"/>
              <w:ind w:left="280" w:hanging="280"/>
              <w:snapToGrid/>
              <w:spacing w:line="240" w:lineRule="auto"/>
            </w:pPr>
            <w:r>
              <w:rPr>
                <w:rFonts w:ascii="휴먼명조"/>
                <w:sz w:val="22"/>
              </w:rPr>
              <w:t xml:space="preserve">4. </w:t>
            </w:r>
            <w:r>
              <w:rPr>
                <w:rFonts w:ascii="휴먼명조" w:eastAsia="휴먼명조"/>
                <w:sz w:val="22"/>
                <w:spacing w:val="-4"/>
              </w:rPr>
              <w:t xml:space="preserve">상기 사실과 상이하거나 </w:t>
            </w:r>
            <w:r>
              <w:rPr>
                <w:rFonts w:ascii="휴먼명조" w:eastAsia="휴먼명조"/>
                <w:sz w:val="22"/>
                <w:spacing w:val="-4"/>
              </w:rPr>
              <w:t>미고지</w:t>
            </w:r>
            <w:r>
              <w:rPr>
                <w:rFonts w:ascii="휴먼명조" w:eastAsia="휴먼명조"/>
                <w:sz w:val="22"/>
                <w:spacing w:val="-4"/>
              </w:rPr>
              <w:t xml:space="preserve"> 질병</w:t>
            </w:r>
            <w:r>
              <w:rPr>
                <w:rFonts w:ascii="휴먼명조" w:eastAsia="휴먼명조"/>
                <w:sz w:val="22"/>
                <w:spacing w:val="-4"/>
              </w:rPr>
              <w:t>․</w:t>
            </w:r>
            <w:r>
              <w:rPr>
                <w:rFonts w:ascii="휴먼명조" w:eastAsia="휴먼명조"/>
                <w:sz w:val="22"/>
                <w:spacing w:val="-4"/>
              </w:rPr>
              <w:t xml:space="preserve">병력이 </w:t>
            </w:r>
            <w:r>
              <w:rPr>
                <w:rFonts w:ascii="휴먼명조" w:eastAsia="휴먼명조"/>
                <w:sz w:val="22"/>
                <w:spacing w:val="-4"/>
              </w:rPr>
              <w:t>발견될시</w:t>
            </w:r>
            <w:r>
              <w:rPr>
                <w:rFonts w:ascii="휴먼명조" w:eastAsia="휴먼명조"/>
                <w:sz w:val="22"/>
                <w:spacing w:val="-4"/>
              </w:rPr>
              <w:t xml:space="preserve"> 치료를 포함한</w:t>
            </w:r>
            <w:r>
              <w:rPr>
                <w:rFonts w:ascii="휴먼명조"/>
                <w:sz w:val="22"/>
                <w:spacing w:val="-2"/>
              </w:rPr>
              <w:t xml:space="preserve"> </w:t>
            </w:r>
            <w:r>
              <w:rPr>
                <w:rFonts w:ascii="휴먼명조" w:eastAsia="휴먼명조"/>
                <w:sz w:val="22"/>
                <w:spacing w:val="-1"/>
              </w:rPr>
              <w:t>모든 책임은</w:t>
            </w:r>
            <w:r>
              <w:rPr>
                <w:rFonts w:ascii="휴먼명조"/>
                <w:sz w:val="22"/>
                <w:spacing w:val="1"/>
              </w:rPr>
              <w:t xml:space="preserve"> </w:t>
            </w:r>
            <w:r>
              <w:rPr>
                <w:rFonts w:ascii="휴먼명조" w:eastAsia="휴먼명조"/>
                <w:sz w:val="22"/>
                <w:spacing w:val="3"/>
              </w:rPr>
              <w:t>본인이 지며 한국국제협력단의 어떤 조치에도 이의를</w:t>
            </w:r>
            <w:r>
              <w:rPr>
                <w:rFonts w:ascii="휴먼명조" w:eastAsia="휴먼명조"/>
                <w:sz w:val="22"/>
                <w:spacing w:val="2"/>
              </w:rPr>
              <w:t xml:space="preserve"> 제기하지 않을 것임에 동의합니다.</w:t>
            </w:r>
          </w:p>
          <w:p>
            <w:pPr>
              <w:pStyle w:val="a3"/>
              <w:ind w:left="230" w:hanging="230"/>
              <w:snapToGrid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[결격사유 </w:t>
            </w:r>
            <w:r>
              <w:rPr>
                <w:rFonts w:ascii="휴먼명조" w:eastAsia="휴먼명조"/>
                <w:sz w:val="22"/>
              </w:rPr>
              <w:t>부존재</w:t>
            </w:r>
            <w:r>
              <w:rPr>
                <w:rFonts w:ascii="휴먼명조" w:eastAsia="휴먼명조"/>
                <w:sz w:val="22"/>
              </w:rPr>
              <w:t xml:space="preserve"> 확인]</w:t>
            </w: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1. 본인은 국가공무원법 제33조(결격사유)에 의한 결격사유가 </w:t>
            </w:r>
            <w:r>
              <w:rPr>
                <w:rFonts w:ascii="휴먼명조" w:eastAsia="휴먼명조"/>
                <w:sz w:val="22"/>
              </w:rPr>
              <w:t>없습니다.(</w:t>
            </w:r>
            <w:r>
              <w:rPr>
                <w:rFonts w:ascii="휴먼명조"/>
                <w:b/>
                <w:color w:val="0000FF"/>
                <w:sz w:val="26"/>
              </w:rPr>
              <w:t>∨</w:t>
            </w:r>
            <w:r>
              <w:rPr>
                <w:rFonts w:ascii="휴먼명조"/>
                <w:sz w:val="22"/>
              </w:rPr>
              <w:t>)</w:t>
            </w:r>
          </w:p>
          <w:p>
            <w:pPr>
              <w:pStyle w:val="a3"/>
              <w:ind w:left="230" w:hanging="230"/>
              <w:snapToGrid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2. 상기 확인 사항이 허위로 밝혀질 경우 합격 취소 또는 단원 계약이 해지됨을 확인하고 이에 동의합니다. </w:t>
            </w:r>
          </w:p>
          <w:p>
            <w:pPr>
              <w:pStyle w:val="a3"/>
              <w:ind w:left="230" w:hanging="230"/>
              <w:snapToGrid/>
              <w:spacing w:line="240" w:lineRule="auto"/>
              <w:rPr>
                <w:rFonts w:ascii="휴먼명조" w:eastAsia="휴먼명조"/>
                <w:sz w:val="22"/>
              </w:rPr>
            </w:pPr>
          </w:p>
        </w:tc>
      </w:tr>
    </w:tbl>
    <w:p>
      <w:pPr>
        <w:pStyle w:val="a3"/>
        <w:wordWrap/>
        <w:jc w:val="left"/>
        <w:spacing w:line="240" w:lineRule="auto"/>
      </w:pPr>
    </w:p>
    <w:p>
      <w:pPr>
        <w:pStyle w:val="a3"/>
        <w:spacing w:line="240" w:lineRule="auto"/>
      </w:pPr>
      <w:r>
        <w:br w:type="page"/>
      </w:r>
    </w:p>
    <w:p>
      <w:pPr>
        <w:pStyle w:val="a3"/>
        <w:wordWrap/>
        <w:jc w:val="left"/>
        <w:spacing w:line="240" w:lineRule="auto"/>
      </w:pPr>
      <w:r>
        <w:rPr>
          <w:rFonts w:ascii="함초롬바탕"/>
          <w:b/>
        </w:rPr>
        <w:t>&lt;</w:t>
      </w:r>
      <w:r>
        <w:rPr>
          <w:rFonts w:ascii="함초롬바탕" w:eastAsia="함초롬바탕"/>
          <w:b/>
        </w:rPr>
        <w:t xml:space="preserve">국가공무원법 제33조 (결격사유 </w:t>
      </w:r>
      <w:r>
        <w:rPr>
          <w:rFonts w:ascii="함초롬바탕" w:eastAsia="함초롬바탕"/>
          <w:b/>
        </w:rPr>
        <w:t>부존재</w:t>
      </w:r>
      <w:r>
        <w:rPr>
          <w:rFonts w:ascii="함초롬바탕" w:eastAsia="함초롬바탕"/>
          <w:b/>
        </w:rPr>
        <w:t xml:space="preserve"> 확인서 작성 참고 자료)</w:t>
      </w:r>
      <w:r>
        <w:rPr>
          <w:rFonts w:ascii="함초롬바탕"/>
          <w:b/>
        </w:rPr>
        <w:t>&gt;</w:t>
      </w:r>
      <w:r>
        <w:rPr>
          <w:rFonts w:ascii="맑은 고딕"/>
          <w:b/>
          <w:sz w:val="22"/>
        </w:rPr>
        <w:t xml:space="preserve"> </w:t>
      </w:r>
    </w:p>
    <w:p>
      <w:pPr>
        <w:pStyle w:val="a3"/>
        <w:wordWrap/>
        <w:jc w:val="left"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wordWrap/>
        <w:jc w:val="left"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ind w:left="1250" w:right="1255" w:hanging="100"/>
        <w:wordWrap/>
        <w:jc w:val="center"/>
        <w:spacing w:line="240" w:lineRule="auto"/>
      </w:pPr>
      <w:r>
        <w:rPr>
          <w:rFonts w:eastAsia="한양견고딕"/>
          <w:w w:val="97"/>
          <w:sz w:val="24"/>
        </w:rPr>
        <w:t>국가공무원법</w:t>
      </w:r>
    </w:p>
    <w:p>
      <w:pPr>
        <w:pStyle w:val="a3"/>
        <w:wordWrap/>
        <w:jc w:val="center"/>
        <w:spacing w:line="240" w:lineRule="auto"/>
      </w:pPr>
      <w:r>
        <w:rPr>
          <w:rFonts w:ascii="휴먼명조" w:eastAsia="휴먼명조"/>
          <w:color w:val="0000FF"/>
          <w:w w:val="97"/>
        </w:rPr>
        <w:t xml:space="preserve">[시행 2022. 1. 21.] [법률 제18308호, 2021. 7. </w:t>
      </w:r>
      <w:r>
        <w:rPr>
          <w:rFonts w:ascii="휴먼명조" w:eastAsia="휴먼명조"/>
          <w:color w:val="0000FF"/>
          <w:w w:val="97"/>
        </w:rPr>
        <w:t>20.,</w:t>
      </w:r>
      <w:r>
        <w:rPr>
          <w:rFonts w:ascii="휴먼명조" w:eastAsia="휴먼명조"/>
          <w:color w:val="0000FF"/>
          <w:w w:val="97"/>
        </w:rPr>
        <w:t xml:space="preserve"> 타법개정]</w:t>
      </w:r>
    </w:p>
    <w:p>
      <w:pPr>
        <w:pStyle w:val="a3"/>
        <w:spacing w:line="240" w:lineRule="auto"/>
        <w:rPr>
          <w:rFonts w:ascii="휴먼명조" w:eastAsia="휴먼명조"/>
          <w:w w:val="97"/>
        </w:rPr>
      </w:pPr>
    </w:p>
    <w:p>
      <w:pPr>
        <w:pStyle w:val="a3"/>
        <w:wordWrap/>
        <w:jc w:val="right"/>
        <w:spacing w:line="240" w:lineRule="auto"/>
      </w:pPr>
      <w:r>
        <w:rPr>
          <w:rFonts w:ascii="휴먼명조" w:eastAsia="휴먼명조"/>
          <w:w w:val="97"/>
        </w:rPr>
        <w:t>인사혁신처(인사혁신기획과-총괄) 044-201-8314, 8315</w:t>
      </w:r>
    </w:p>
    <w:p>
      <w:pPr>
        <w:pStyle w:val="a3"/>
        <w:wordWrap/>
        <w:jc w:val="right"/>
        <w:spacing w:line="240" w:lineRule="auto"/>
      </w:pPr>
      <w:r>
        <w:rPr>
          <w:rFonts w:ascii="휴먼명조" w:eastAsia="휴먼명조"/>
          <w:w w:val="97"/>
        </w:rPr>
        <w:t>인사혁신처(</w:t>
      </w:r>
      <w:r>
        <w:rPr>
          <w:rFonts w:ascii="휴먼명조" w:eastAsia="휴먼명조"/>
          <w:w w:val="97"/>
        </w:rPr>
        <w:t>복무과</w:t>
      </w:r>
      <w:r>
        <w:rPr>
          <w:rFonts w:ascii="휴먼명조" w:eastAsia="휴먼명조"/>
          <w:w w:val="97"/>
        </w:rPr>
        <w:t>-복무) 044-201-8445</w:t>
      </w:r>
    </w:p>
    <w:p>
      <w:pPr>
        <w:pStyle w:val="a3"/>
        <w:wordWrap/>
        <w:jc w:val="right"/>
        <w:spacing w:line="240" w:lineRule="auto"/>
      </w:pPr>
      <w:r>
        <w:rPr>
          <w:rFonts w:ascii="휴먼명조" w:eastAsia="휴먼명조"/>
          <w:w w:val="97"/>
        </w:rPr>
        <w:t>인사혁신처(인사혁신기획과-임용) 044-201-8295</w:t>
      </w:r>
    </w:p>
    <w:p>
      <w:pPr>
        <w:pStyle w:val="a3"/>
        <w:wordWrap/>
        <w:jc w:val="right"/>
        <w:spacing w:line="240" w:lineRule="auto"/>
      </w:pPr>
      <w:r>
        <w:rPr>
          <w:rFonts w:ascii="휴먼명조" w:eastAsia="휴먼명조"/>
          <w:w w:val="97"/>
        </w:rPr>
        <w:t>인사혁신처(인재정책과-채용) 044-201-8204</w:t>
      </w:r>
    </w:p>
    <w:p>
      <w:pPr>
        <w:pStyle w:val="a3"/>
        <w:wordWrap/>
        <w:jc w:val="right"/>
        <w:spacing w:line="240" w:lineRule="auto"/>
      </w:pPr>
      <w:r>
        <w:rPr>
          <w:rFonts w:ascii="휴먼명조" w:eastAsia="휴먼명조"/>
          <w:w w:val="97"/>
        </w:rPr>
        <w:t>인사혁신처(</w:t>
      </w:r>
      <w:r>
        <w:rPr>
          <w:rFonts w:ascii="휴먼명조" w:eastAsia="휴먼명조"/>
          <w:w w:val="97"/>
        </w:rPr>
        <w:t>복무과</w:t>
      </w:r>
      <w:r>
        <w:rPr>
          <w:rFonts w:ascii="휴먼명조" w:eastAsia="휴먼명조"/>
          <w:w w:val="97"/>
        </w:rPr>
        <w:t>-징계) 044-201-8434</w:t>
      </w:r>
    </w:p>
    <w:p>
      <w:pPr>
        <w:pStyle w:val="a3"/>
        <w:spacing w:line="240" w:lineRule="auto"/>
        <w:rPr>
          <w:rFonts w:ascii="휴먼명조" w:eastAsia="휴먼명조"/>
          <w:w w:val="97"/>
        </w:rPr>
      </w:pPr>
    </w:p>
    <w:p>
      <w:pPr>
        <w:pStyle w:val="a3"/>
        <w:ind w:left="194" w:hanging="194"/>
        <w:spacing w:before="100" w:line="240" w:lineRule="auto"/>
      </w:pPr>
      <w:r>
        <w:rPr>
          <w:rFonts w:ascii="휴먼명조" w:eastAsia="휴먼명조"/>
          <w:b/>
          <w:w w:val="97"/>
        </w:rPr>
        <w:t>제33조(결격사유)</w:t>
      </w:r>
      <w:r>
        <w:rPr>
          <w:rFonts w:ascii="휴먼명조" w:eastAsia="휴먼명조"/>
          <w:w w:val="97"/>
        </w:rPr>
        <w:t xml:space="preserve"> 다음 각 호의 어느 하나에 해당하는 자는 공무원으로 임용될 수 없다. </w:t>
      </w:r>
      <w:r>
        <w:rPr>
          <w:rFonts w:ascii="휴먼명조" w:eastAsia="휴먼명조"/>
          <w:color w:val="0000FF"/>
          <w:w w:val="97"/>
          <w:sz w:val="18"/>
        </w:rPr>
        <w:t>&lt;개정 2010. 3. 22., 2013. 8. 6., 2015. 12. 24., 2018. 10. 16., 2021. 1. 12.&gt;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1. </w:t>
      </w:r>
      <w:r>
        <w:rPr>
          <w:rFonts w:ascii="휴먼명조" w:eastAsia="휴먼명조"/>
          <w:w w:val="97"/>
        </w:rPr>
        <w:t>피성년후견인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2. 파산선고를 받고 복권되지 아니한 자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3. 금고 이상의 실형을 선고받고 그 집행이 종료되거나 집행을 받지 아니하기로 확정된 후 5년이 지나지 아니한 자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4. 금고 이상의 형을 선고받고 그 집행유예 기간이 끝난 날부터 2년이 지나지 아니한 자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5. 금고 이상의 형의 선고유예를 받은 경우에 그 선고유예 기간 중에 있는 자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6. 법원의 판결 또는 다른 법률에 따라 자격이 상실되거나 정지된 자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6의2. 공무원으로 재직기간 중 직무와 관련하여 「형법」 제355조 및 제356조에 규정된 죄를 범한 자로서 300만원 이상의 벌금형을 선고받고 그 형이 확정된 후 2년이 지나지 아니한 자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6의3. 「성폭력범죄의 처벌 등에 관한 특례법</w:t>
      </w:r>
      <w:r>
        <w:rPr>
          <w:rFonts w:ascii="휴먼명조"/>
          <w:w w:val="97"/>
        </w:rPr>
        <w:t>」</w:t>
      </w:r>
      <w:r>
        <w:rPr>
          <w:rFonts w:ascii="휴먼명조" w:eastAsia="휴먼명조"/>
          <w:w w:val="97"/>
        </w:rPr>
        <w:t xml:space="preserve"> 제2조에 규정된 죄를 범한 사람으로서 100만원 이상의 벌금형을 선고받고 그 형이 확정된 후 3년이 지나지 아니한 사람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6의4. 미성년자에 대한 다음 각 목의 어느 하나에 해당하는 죄를 저질러 </w:t>
      </w:r>
      <w:r>
        <w:rPr>
          <w:rFonts w:ascii="휴먼명조" w:eastAsia="휴먼명조"/>
          <w:w w:val="97"/>
        </w:rPr>
        <w:t>파면ㆍ해임되거나</w:t>
      </w:r>
      <w:r>
        <w:rPr>
          <w:rFonts w:ascii="휴먼명조" w:eastAsia="휴먼명조"/>
          <w:w w:val="97"/>
        </w:rPr>
        <w:t xml:space="preserve"> 형 또는 치료감호를 선고받아 그 형 또는 치료감호가 확정된 사람(집행유예를 선고받은 후 그 집행유예기간이 경과한 사람을 포함한다)</w:t>
      </w:r>
    </w:p>
    <w:p>
      <w:pPr>
        <w:pStyle w:val="a3"/>
        <w:ind w:left="650" w:hanging="650"/>
        <w:spacing w:line="240" w:lineRule="auto"/>
      </w:pPr>
      <w:r>
        <w:rPr>
          <w:rFonts w:ascii="휴먼명조" w:eastAsia="휴먼명조"/>
          <w:w w:val="97"/>
        </w:rPr>
        <w:t xml:space="preserve">    가. 「성폭력범죄의 처벌 등에 관한 특례법</w:t>
      </w:r>
      <w:r>
        <w:rPr>
          <w:rFonts w:ascii="휴먼명조"/>
          <w:w w:val="97"/>
        </w:rPr>
        <w:t>」</w:t>
      </w:r>
      <w:r>
        <w:rPr>
          <w:rFonts w:ascii="휴먼명조" w:eastAsia="휴먼명조"/>
          <w:w w:val="97"/>
        </w:rPr>
        <w:t xml:space="preserve"> 제2조에 따른 성폭력범죄</w:t>
      </w:r>
    </w:p>
    <w:p>
      <w:pPr>
        <w:pStyle w:val="a3"/>
        <w:ind w:left="650" w:hanging="650"/>
        <w:spacing w:line="240" w:lineRule="auto"/>
      </w:pPr>
      <w:r>
        <w:rPr>
          <w:rFonts w:ascii="휴먼명조" w:eastAsia="휴먼명조"/>
          <w:w w:val="97"/>
        </w:rPr>
        <w:t xml:space="preserve">    나. 「</w:t>
      </w:r>
      <w:r>
        <w:rPr>
          <w:rFonts w:ascii="휴먼명조" w:eastAsia="휴먼명조"/>
          <w:w w:val="97"/>
        </w:rPr>
        <w:t>아동ㆍ청소년의</w:t>
      </w:r>
      <w:r>
        <w:rPr>
          <w:rFonts w:ascii="휴먼명조" w:eastAsia="휴먼명조"/>
          <w:w w:val="97"/>
        </w:rPr>
        <w:t xml:space="preserve"> 성보호에 관한 법률</w:t>
      </w:r>
      <w:r>
        <w:rPr>
          <w:rFonts w:ascii="휴먼명조"/>
          <w:w w:val="97"/>
        </w:rPr>
        <w:t>」</w:t>
      </w:r>
      <w:r>
        <w:rPr>
          <w:rFonts w:ascii="휴먼명조" w:eastAsia="휴먼명조"/>
          <w:w w:val="97"/>
        </w:rPr>
        <w:t xml:space="preserve"> 제2조제2호에 따른 </w:t>
      </w:r>
      <w:r>
        <w:rPr>
          <w:rFonts w:ascii="휴먼명조" w:eastAsia="휴먼명조"/>
          <w:w w:val="97"/>
        </w:rPr>
        <w:t>아동ㆍ청소년대상</w:t>
      </w:r>
      <w:r>
        <w:rPr>
          <w:rFonts w:ascii="휴먼명조" w:eastAsia="휴먼명조"/>
          <w:w w:val="97"/>
        </w:rPr>
        <w:t xml:space="preserve"> 성범죄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7. 징계로 파면처분을 받은 때부터 5년이 지나지 아니한 자</w:t>
      </w:r>
    </w:p>
    <w:p>
      <w:pPr>
        <w:pStyle w:val="a3"/>
        <w:ind w:left="360" w:hanging="360"/>
        <w:spacing w:line="240" w:lineRule="auto"/>
      </w:pPr>
      <w:r>
        <w:rPr>
          <w:rFonts w:ascii="휴먼명조" w:eastAsia="휴먼명조"/>
          <w:w w:val="97"/>
        </w:rPr>
        <w:t xml:space="preserve">  8. 징계로 해임처분을 받은 때부터 3년이 지나지 아니한 자</w:t>
      </w:r>
    </w:p>
    <w:p>
      <w:pPr>
        <w:pStyle w:val="a3"/>
        <w:ind w:left="194" w:hanging="194"/>
        <w:spacing w:line="240" w:lineRule="auto"/>
      </w:pPr>
      <w:r>
        <w:rPr>
          <w:rFonts w:ascii="휴먼명조" w:eastAsia="휴먼명조"/>
          <w:color w:val="0000FF"/>
          <w:w w:val="97"/>
          <w:sz w:val="18"/>
        </w:rPr>
        <w:t xml:space="preserve">  [전문개정 2008. 3. 28.]</w:t>
      </w: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Theme="minorEastAsia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Theme="minorEastAsia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Theme="minorEastAsia"/>
          <w:sz w:val="24"/>
        </w:rPr>
      </w:pPr>
    </w:p>
    <w:p>
      <w:pPr>
        <w:pStyle w:val="a3"/>
        <w:ind w:left="230" w:hanging="230"/>
        <w:jc w:val="center"/>
        <w:spacing w:line="240" w:lineRule="auto"/>
        <w:rPr>
          <w:rFonts w:ascii="HCI Poppy" w:eastAsiaTheme="minorEastAsia"/>
          <w:sz w:val="24"/>
        </w:rPr>
      </w:pPr>
    </w:p>
    <w:p>
      <w:pPr>
        <w:pStyle w:val="a3"/>
        <w:ind w:left="230" w:hanging="230"/>
        <w:spacing w:line="240" w:lineRule="auto"/>
      </w:pPr>
      <w:r>
        <w:rPr>
          <w:rFonts w:ascii="맑은 고딕" w:eastAsia="맑은 고딕"/>
          <w:b/>
          <w:sz w:val="22"/>
        </w:rPr>
        <w:t>[붙임 5] 질병관리 서약서 및 WFK 해외파견인력 신체검사 불합격 판정기준</w:t>
      </w:r>
    </w:p>
    <w:p>
      <w:pPr>
        <w:pStyle w:val="a3"/>
        <w:ind w:left="230" w:hanging="230"/>
        <w:spacing w:line="240" w:lineRule="auto"/>
      </w:pPr>
      <w:r>
        <w:rPr>
          <w:rFonts w:ascii="함초롬바탕"/>
        </w:rPr>
        <w:t xml:space="preserve"> </w:t>
      </w:r>
    </w:p>
    <w:p>
      <w:pPr>
        <w:pStyle w:val="a3"/>
        <w:ind w:left="230" w:hanging="230"/>
        <w:spacing w:line="240" w:lineRule="auto"/>
      </w:pPr>
      <w:r>
        <w:rPr>
          <w:rFonts w:ascii="휴먼명조" w:eastAsia="휴먼명조"/>
          <w:b/>
          <w:sz w:val="22"/>
        </w:rPr>
        <w:t>[별지 제2-3호 서식] 질병 관리 서약서</w:t>
      </w:r>
    </w:p>
    <w:p>
      <w:pPr>
        <w:pStyle w:val="a3"/>
        <w:ind w:left="230" w:hanging="230"/>
        <w:spacing w:line="240" w:lineRule="auto"/>
      </w:pPr>
      <w:r>
        <w:rPr>
          <w:rFonts w:ascii="휴먼명조" w:eastAsia="휴먼명조"/>
          <w:sz w:val="22"/>
          <w:spacing w:val="-22"/>
        </w:rPr>
        <w:t xml:space="preserve">&lt;신설 </w:t>
      </w:r>
      <w:r>
        <w:rPr>
          <w:rFonts w:ascii="휴먼명조"/>
          <w:sz w:val="22"/>
        </w:rPr>
        <w:t>2018.12.28.&gt;</w:t>
      </w:r>
    </w:p>
    <w:tbl>
      <w:tblPr>
        <w:tblOverlap w:val="never"/>
        <w:tblW w:w="901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013"/>
      </w:tblGrid>
      <w:tr>
        <w:trPr>
          <w:trHeight w:val="11763" w:hRule="atLeast"/>
        </w:trPr>
        <w:tc>
          <w:tcPr>
            <w:tcW w:w="90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b/>
                <w:sz w:val="32"/>
              </w:rPr>
              <w:t>질병 관리 서약서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2"/>
              </w:rPr>
              <w:t>성명 :</w:t>
            </w:r>
            <w:r>
              <w:rPr>
                <w:rFonts w:ascii="휴먼명조" w:eastAsia="휴먼명조"/>
                <w:sz w:val="22"/>
              </w:rPr>
              <w:t xml:space="preserve">                                        생년월일  : 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2"/>
              </w:rPr>
              <w:t>파견국 :</w:t>
            </w:r>
            <w:r>
              <w:rPr>
                <w:rFonts w:ascii="휴먼명조" w:eastAsia="휴먼명조"/>
                <w:sz w:val="22"/>
              </w:rPr>
              <w:t xml:space="preserve">                                      파견분야 :</w:t>
            </w:r>
          </w:p>
          <w:p>
            <w:pPr>
              <w:pStyle w:val="a3"/>
              <w:spacing w:line="240" w:lineRule="auto"/>
            </w:pPr>
            <w:r>
              <w:rPr>
                <w:rFonts w:ascii="휴먼명조"/>
                <w:sz w:val="22"/>
              </w:rPr>
              <w:t xml:space="preserve">   </w:t>
            </w:r>
          </w:p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위의 본인은 다음 사항을 </w:t>
            </w:r>
            <w:r>
              <w:rPr>
                <w:rFonts w:ascii="휴먼명조" w:eastAsia="휴먼명조"/>
                <w:sz w:val="22"/>
              </w:rPr>
              <w:t>서약 합니다</w:t>
            </w:r>
            <w:r>
              <w:rPr>
                <w:rFonts w:ascii="휴먼명조" w:eastAsia="휴먼명조"/>
                <w:sz w:val="22"/>
              </w:rPr>
              <w:t>.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휴먼명조"/>
                <w:sz w:val="22"/>
              </w:rPr>
              <w:t xml:space="preserve">1. </w:t>
            </w:r>
            <w:r>
              <w:rPr>
                <w:rFonts w:ascii="휴먼명조" w:eastAsia="휴먼명조"/>
                <w:sz w:val="22"/>
                <w:spacing w:val="-10"/>
              </w:rPr>
              <w:t xml:space="preserve">본인은 </w:t>
            </w:r>
            <w:r>
              <w:rPr>
                <w:rFonts w:ascii="휴먼명조" w:eastAsia="휴먼명조"/>
                <w:i/>
                <w:sz w:val="22"/>
                <w:spacing w:val="-10"/>
              </w:rPr>
              <w:t>(</w:t>
            </w:r>
            <w:r>
              <w:rPr>
                <w:rFonts w:ascii="휴먼명조" w:eastAsia="휴먼명조"/>
                <w:i/>
                <w:sz w:val="22"/>
                <w:spacing w:val="-10"/>
              </w:rPr>
              <w:t>질병명</w:t>
            </w:r>
            <w:r>
              <w:rPr>
                <w:rFonts w:ascii="휴먼명조" w:eastAsia="휴먼명조"/>
                <w:i/>
                <w:sz w:val="22"/>
                <w:spacing w:val="-10"/>
              </w:rPr>
              <w:t xml:space="preserve">) </w:t>
            </w:r>
            <w:r>
              <w:rPr>
                <w:rFonts w:ascii="휴먼명조" w:eastAsia="휴먼명조"/>
                <w:sz w:val="22"/>
                <w:spacing w:val="-10"/>
              </w:rPr>
              <w:t>(으)로 진단 및 치료를 받고 있으며 현재 봉사활동 및 일상생활에</w:t>
            </w:r>
            <w:r>
              <w:rPr>
                <w:rFonts w:ascii="휴먼명조" w:eastAsia="휴먼명조"/>
                <w:sz w:val="22"/>
              </w:rPr>
              <w:t xml:space="preserve"> 지장이 없고 검사수치가 정상적</w:t>
            </w:r>
            <w:r>
              <w:rPr>
                <w:rFonts w:ascii="휴먼명조" w:eastAsia="휴먼명조"/>
                <w:sz w:val="22"/>
              </w:rPr>
              <w:t>·</w:t>
            </w:r>
            <w:r>
              <w:rPr>
                <w:rFonts w:ascii="휴먼명조" w:eastAsia="휴먼명조"/>
                <w:sz w:val="22"/>
              </w:rPr>
              <w:t xml:space="preserve">안정적이므로, </w:t>
            </w:r>
            <w:r>
              <w:rPr>
                <w:rFonts w:ascii="휴먼명조" w:eastAsia="휴먼명조"/>
                <w:i/>
                <w:sz w:val="22"/>
              </w:rPr>
              <w:t>(파견 분야)</w:t>
            </w:r>
            <w:r>
              <w:rPr>
                <w:rFonts w:ascii="휴먼명조" w:eastAsia="휴먼명조"/>
                <w:sz w:val="22"/>
              </w:rPr>
              <w:t xml:space="preserve"> 단원으로 파견하여 성실히 복무를 </w:t>
            </w:r>
            <w:r>
              <w:rPr>
                <w:rFonts w:ascii="휴먼명조" w:eastAsia="휴먼명조"/>
                <w:sz w:val="22"/>
              </w:rPr>
              <w:t>수행 한다</w:t>
            </w:r>
            <w:r>
              <w:rPr>
                <w:rFonts w:ascii="휴먼명조" w:eastAsia="휴먼명조"/>
                <w:sz w:val="22"/>
              </w:rPr>
              <w:t>.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2. 본인은 </w:t>
            </w:r>
            <w:r>
              <w:rPr>
                <w:rFonts w:ascii="휴먼명조"/>
                <w:i/>
                <w:sz w:val="22"/>
              </w:rPr>
              <w:t>(</w:t>
            </w:r>
            <w:r>
              <w:rPr>
                <w:rFonts w:ascii="휴먼명조" w:eastAsia="휴먼명조"/>
                <w:i/>
                <w:sz w:val="22"/>
                <w:spacing w:val="-10"/>
              </w:rPr>
              <w:t>질병명</w:t>
            </w:r>
            <w:r>
              <w:rPr>
                <w:rFonts w:ascii="휴먼명조" w:eastAsia="휴먼명조"/>
                <w:i/>
                <w:sz w:val="22"/>
                <w:spacing w:val="-10"/>
              </w:rPr>
              <w:t xml:space="preserve">) </w:t>
            </w:r>
            <w:r>
              <w:rPr>
                <w:rFonts w:ascii="휴먼명조" w:eastAsia="휴먼명조"/>
                <w:sz w:val="22"/>
              </w:rPr>
              <w:t xml:space="preserve">관리를 철저히 하고, 질병 관리의 책임이 본인에게 있음을 </w:t>
            </w:r>
            <w:r>
              <w:rPr>
                <w:rFonts w:ascii="휴먼명조" w:eastAsia="휴먼명조"/>
                <w:sz w:val="22"/>
                <w:spacing w:val="-3"/>
              </w:rPr>
              <w:t>충분히 숙지하며, 주기적(</w:t>
            </w:r>
            <w:r>
              <w:rPr>
                <w:rFonts w:ascii="휴먼명조" w:eastAsia="휴먼명조"/>
                <w:sz w:val="22"/>
                <w:spacing w:val="-3"/>
              </w:rPr>
              <w:t>반기별</w:t>
            </w:r>
            <w:r>
              <w:rPr>
                <w:rFonts w:ascii="휴먼명조" w:eastAsia="휴먼명조"/>
                <w:sz w:val="22"/>
                <w:spacing w:val="-3"/>
              </w:rPr>
              <w:t>)으로 진단, 처방 및 검사를 시행하여 결과를 협력단에 제공</w:t>
            </w:r>
            <w:r>
              <w:rPr>
                <w:rFonts w:ascii="휴먼명조" w:eastAsia="휴먼명조"/>
                <w:sz w:val="22"/>
              </w:rPr>
              <w:t>한다.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휴먼명조"/>
                <w:sz w:val="22"/>
              </w:rPr>
              <w:t xml:space="preserve">3. </w:t>
            </w:r>
            <w:r>
              <w:rPr>
                <w:rFonts w:ascii="휴먼명조" w:eastAsia="휴먼명조"/>
                <w:sz w:val="22"/>
                <w:spacing w:val="-2"/>
              </w:rPr>
              <w:t>현지에서 건강 악화 및 검사 결과가 정상수치 외 범위일 경우 현지의 모든 활동을</w:t>
            </w:r>
            <w:r>
              <w:rPr>
                <w:rFonts w:ascii="휴먼명조" w:eastAsia="휴먼명조"/>
                <w:sz w:val="22"/>
              </w:rPr>
              <w:t xml:space="preserve"> 중지하고 본국으로 귀환(계약해지) 한다.  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4. 파견 전 가지고 있는 </w:t>
            </w:r>
            <w:r>
              <w:rPr>
                <w:rFonts w:ascii="휴먼명조"/>
                <w:i/>
                <w:sz w:val="22"/>
              </w:rPr>
              <w:t>(</w:t>
            </w:r>
            <w:r>
              <w:rPr>
                <w:rFonts w:ascii="휴먼명조" w:eastAsia="휴먼명조"/>
                <w:i/>
                <w:sz w:val="22"/>
                <w:spacing w:val="-10"/>
              </w:rPr>
              <w:t>질병명</w:t>
            </w:r>
            <w:r>
              <w:rPr>
                <w:rFonts w:ascii="휴먼명조" w:eastAsia="휴먼명조"/>
                <w:i/>
                <w:sz w:val="22"/>
                <w:spacing w:val="-10"/>
              </w:rPr>
              <w:t xml:space="preserve">) </w:t>
            </w:r>
            <w:r>
              <w:rPr>
                <w:rFonts w:ascii="휴먼명조" w:eastAsia="휴먼명조"/>
                <w:sz w:val="22"/>
              </w:rPr>
              <w:t>에</w:t>
            </w:r>
            <w:r>
              <w:rPr>
                <w:rFonts w:ascii="휴먼명조" w:eastAsia="휴먼명조"/>
                <w:sz w:val="22"/>
              </w:rPr>
              <w:t xml:space="preserve"> 따른 보험 보상이 불가함을 인지하고 </w:t>
            </w:r>
            <w:r>
              <w:rPr>
                <w:rFonts w:ascii="휴먼명조"/>
                <w:i/>
                <w:sz w:val="22"/>
              </w:rPr>
              <w:t>(</w:t>
            </w:r>
            <w:r>
              <w:rPr>
                <w:rFonts w:ascii="휴먼명조" w:eastAsia="휴먼명조"/>
                <w:i/>
                <w:sz w:val="22"/>
                <w:spacing w:val="-10"/>
              </w:rPr>
              <w:t>질병명</w:t>
            </w:r>
            <w:r>
              <w:rPr>
                <w:rFonts w:ascii="휴먼명조" w:eastAsia="휴먼명조"/>
                <w:i/>
                <w:sz w:val="22"/>
                <w:spacing w:val="-10"/>
              </w:rPr>
              <w:t xml:space="preserve">) </w:t>
            </w:r>
            <w:r>
              <w:rPr>
                <w:rFonts w:ascii="휴먼명조" w:eastAsia="휴먼명조"/>
                <w:sz w:val="22"/>
              </w:rPr>
              <w:t>관련 의료비는 개인이 부담 한다.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5. 상기 명시된 질병 관리 의무를 소홀히 하여 봉사활동을 계속할 수 없는 경우, 또는 중증 질병이 발생할 경우 </w:t>
            </w:r>
            <w:r>
              <w:rPr>
                <w:rFonts w:ascii="휴먼명조" w:eastAsia="휴먼명조"/>
                <w:sz w:val="22"/>
              </w:rPr>
              <w:t>“</w:t>
            </w:r>
            <w:r>
              <w:rPr>
                <w:rFonts w:ascii="휴먼명조" w:eastAsia="휴먼명조"/>
                <w:sz w:val="22"/>
              </w:rPr>
              <w:t>본인 귀책</w:t>
            </w:r>
            <w:r>
              <w:rPr>
                <w:rFonts w:ascii="휴먼명조" w:eastAsia="휴먼명조"/>
                <w:sz w:val="22"/>
              </w:rPr>
              <w:t>”</w:t>
            </w:r>
            <w:r>
              <w:rPr>
                <w:rFonts w:ascii="휴먼명조" w:eastAsia="휴먼명조"/>
                <w:sz w:val="22"/>
              </w:rPr>
              <w:t>으로</w:t>
            </w:r>
            <w:r>
              <w:rPr>
                <w:rFonts w:ascii="휴먼명조" w:eastAsia="휴먼명조"/>
                <w:sz w:val="22"/>
              </w:rPr>
              <w:t xml:space="preserve"> 간주하며 협력단은 책임지지 않음을 숙지한다.</w:t>
            </w:r>
          </w:p>
          <w:p>
            <w:pPr>
              <w:pStyle w:val="a3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2"/>
              </w:rPr>
              <w:t xml:space="preserve">6. 동 </w:t>
            </w:r>
            <w:r>
              <w:rPr>
                <w:rFonts w:ascii="휴먼명조" w:eastAsia="휴먼명조"/>
                <w:sz w:val="22"/>
                <w:spacing w:val="1"/>
              </w:rPr>
              <w:t xml:space="preserve">서약에 따른 계약해지 및 의료비 개인부담과 관련해 협력단에 이의를 </w:t>
            </w:r>
            <w:r>
              <w:rPr>
                <w:rFonts w:ascii="휴먼명조" w:eastAsia="휴먼명조"/>
                <w:sz w:val="22"/>
              </w:rPr>
              <w:t>제기하지 않는다.</w:t>
            </w:r>
          </w:p>
          <w:p>
            <w:pPr>
              <w:pStyle w:val="a3"/>
              <w:wordWrap/>
              <w:jc w:val="right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wordWrap/>
              <w:jc w:val="right"/>
              <w:spacing w:line="240" w:lineRule="auto"/>
            </w:pPr>
            <w:r>
              <w:rPr>
                <w:rFonts w:ascii="휴먼명조" w:eastAsia="휴먼명조"/>
                <w:sz w:val="22"/>
              </w:rPr>
              <w:t>년      월       일</w:t>
            </w:r>
          </w:p>
          <w:p>
            <w:pPr>
              <w:pStyle w:val="a3"/>
              <w:wordWrap/>
              <w:jc w:val="right"/>
              <w:spacing w:line="240" w:lineRule="auto"/>
            </w:pPr>
            <w:r>
              <w:rPr>
                <w:rFonts w:ascii="휴먼명조" w:eastAsia="휴먼명조"/>
                <w:sz w:val="22"/>
              </w:rPr>
              <w:t>서약인               (인)</w:t>
            </w:r>
          </w:p>
          <w:p>
            <w:pPr>
              <w:pStyle w:val="a3"/>
              <w:wordWrap/>
              <w:jc w:val="right"/>
              <w:spacing w:line="240" w:lineRule="auto"/>
            </w:pPr>
            <w:r>
              <w:rPr>
                <w:rFonts w:ascii="휴먼명조" w:eastAsia="휴먼명조"/>
                <w:sz w:val="22"/>
              </w:rPr>
              <w:t>보호자               (인)</w:t>
            </w:r>
          </w:p>
          <w:p>
            <w:pPr>
              <w:pStyle w:val="a3"/>
              <w:wordWrap/>
              <w:jc w:val="right"/>
              <w:spacing w:line="240" w:lineRule="auto"/>
              <w:rPr>
                <w:rFonts w:ascii="휴먼명조" w:eastAsia="휴먼명조"/>
                <w:sz w:val="22"/>
              </w:rPr>
            </w:pPr>
          </w:p>
          <w:p>
            <w:pPr>
              <w:pStyle w:val="a3"/>
              <w:ind w:left="230" w:hanging="230"/>
              <w:wordWrap/>
              <w:jc w:val="center"/>
              <w:spacing w:line="240" w:lineRule="auto"/>
            </w:pPr>
            <w:r>
              <w:rPr>
                <w:rFonts w:ascii="휴먼명조" w:eastAsia="휴먼명조"/>
                <w:b/>
                <w:sz w:val="32"/>
                <w:spacing w:val="32"/>
              </w:rPr>
              <w:t>한국국제협력단 이사장 귀하</w:t>
            </w:r>
          </w:p>
        </w:tc>
      </w:tr>
    </w:tbl>
    <w:p>
      <w:pPr>
        <w:pStyle w:val="a3"/>
        <w:ind w:left="230" w:hanging="230"/>
        <w:spacing w:line="240" w:lineRule="auto"/>
      </w:pPr>
      <w:r>
        <w:rPr>
          <w:rFonts w:ascii="휴먼명조" w:eastAsia="휴먼명조"/>
          <w:b/>
          <w:sz w:val="22"/>
        </w:rPr>
        <w:t>[별지 제22호 서식] WFK해외파견인력 신체검사 불합격 판정기준</w:t>
      </w:r>
    </w:p>
    <w:p>
      <w:pPr>
        <w:pStyle w:val="a3"/>
        <w:ind w:left="230" w:hanging="230"/>
        <w:spacing w:line="240" w:lineRule="auto"/>
        <w:rPr>
          <w:rFonts w:ascii="휴먼명조" w:eastAsia="휴먼명조"/>
          <w:b/>
          <w:sz w:val="22"/>
        </w:rPr>
      </w:pPr>
    </w:p>
    <w:p>
      <w:pPr>
        <w:pStyle w:val="a3"/>
        <w:ind w:left="230" w:hanging="230"/>
        <w:spacing w:line="240" w:lineRule="auto"/>
      </w:pPr>
      <w:r>
        <w:rPr>
          <w:rFonts w:ascii="휴먼명조" w:eastAsia="휴먼명조"/>
          <w:sz w:val="22"/>
        </w:rPr>
        <w:t>&lt;신설 2008.11.11., 2017.12.22., 2018.12.28., 2020.10.19.&gt;</w:t>
      </w:r>
    </w:p>
    <w:p>
      <w:pPr>
        <w:pStyle w:val="a3"/>
        <w:ind w:left="230" w:hanging="230"/>
        <w:wordWrap/>
        <w:jc w:val="center"/>
        <w:spacing w:line="240" w:lineRule="auto"/>
        <w:rPr>
          <w:rFonts w:ascii="휴먼명조" w:eastAsia="휴먼명조"/>
          <w:b/>
          <w:sz w:val="22"/>
        </w:rPr>
      </w:pPr>
    </w:p>
    <w:p>
      <w:pPr>
        <w:pStyle w:val="a3"/>
        <w:ind w:left="230" w:hanging="230"/>
        <w:wordWrap/>
        <w:jc w:val="center"/>
        <w:spacing w:line="240" w:lineRule="auto"/>
      </w:pPr>
      <w:r>
        <w:rPr>
          <w:rFonts w:ascii="휴먼명조" w:eastAsia="휴먼명조"/>
          <w:b/>
          <w:sz w:val="28"/>
        </w:rPr>
        <w:t>WFK해외파견인력 신체검사 불합격 판정기준</w:t>
      </w:r>
    </w:p>
    <w:p>
      <w:pPr>
        <w:pStyle w:val="a3"/>
        <w:ind w:left="230" w:hanging="230"/>
        <w:wordWrap/>
        <w:jc w:val="center"/>
        <w:spacing w:line="240" w:lineRule="auto"/>
        <w:rPr>
          <w:rFonts w:ascii="휴먼명조" w:eastAsia="휴먼명조"/>
          <w:sz w:val="22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1. 일반결함</w:t>
      </w:r>
    </w:p>
    <w:p>
      <w:pPr>
        <w:pStyle w:val="a3"/>
        <w:ind w:left="557" w:hanging="557"/>
        <w:spacing w:line="240" w:lineRule="auto"/>
      </w:pPr>
      <w:r>
        <w:rPr>
          <w:rFonts w:ascii="휴먼명조" w:eastAsia="휴먼명조"/>
          <w:sz w:val="24"/>
        </w:rPr>
        <w:t xml:space="preserve"> 가. 병의 증세 또는 경과가 좋지 않은 악성종양(악성종양 치료 종료 후 5년간 재발이 없으면서, 해당 암 분야 전문의(상급종합병원)의 1년 이내 추적검사가 </w:t>
      </w:r>
      <w:r>
        <w:rPr>
          <w:rFonts w:ascii="휴먼명조" w:eastAsia="휴먼명조"/>
          <w:sz w:val="24"/>
        </w:rPr>
        <w:t>필요없다는</w:t>
      </w:r>
      <w:r>
        <w:rPr>
          <w:rFonts w:ascii="휴먼명조" w:eastAsia="휴먼명조"/>
          <w:sz w:val="24"/>
        </w:rPr>
        <w:t xml:space="preserve"> 소견서 </w:t>
      </w:r>
      <w:r>
        <w:rPr>
          <w:rFonts w:ascii="휴먼명조" w:eastAsia="휴먼명조"/>
          <w:sz w:val="24"/>
        </w:rPr>
        <w:t>미제출</w:t>
      </w:r>
      <w:r>
        <w:rPr>
          <w:rFonts w:ascii="휴먼명조" w:eastAsia="휴먼명조"/>
          <w:sz w:val="24"/>
        </w:rPr>
        <w:t xml:space="preserve"> 자) </w:t>
      </w:r>
      <w:r>
        <w:rPr>
          <w:rFonts w:ascii="휴먼명조" w:eastAsia="휴먼명조"/>
          <w:w w:val="95"/>
          <w:sz w:val="24"/>
        </w:rPr>
        <w:t xml:space="preserve">&lt;개정 2020.10.19.&gt; </w:t>
      </w:r>
    </w:p>
    <w:p>
      <w:pPr>
        <w:pStyle w:val="a3"/>
        <w:ind w:left="430" w:hanging="430"/>
        <w:spacing w:line="240" w:lineRule="auto"/>
      </w:pPr>
      <w:r>
        <w:rPr>
          <w:rFonts w:ascii="휴먼명조" w:eastAsia="휴먼명조"/>
          <w:sz w:val="24"/>
        </w:rPr>
        <w:t xml:space="preserve"> 나. 난치성 사상균성 장기질환</w:t>
      </w:r>
    </w:p>
    <w:p>
      <w:pPr>
        <w:pStyle w:val="a3"/>
        <w:ind w:left="430" w:hanging="430"/>
        <w:spacing w:line="240" w:lineRule="auto"/>
      </w:pPr>
      <w:r>
        <w:rPr>
          <w:rFonts w:ascii="휴먼명조" w:eastAsia="휴먼명조"/>
          <w:sz w:val="24"/>
        </w:rPr>
        <w:t xml:space="preserve"> 다. 난치성 사상충병(絲狀蟲病)</w:t>
      </w:r>
    </w:p>
    <w:p>
      <w:pPr>
        <w:pStyle w:val="a3"/>
        <w:ind w:left="430" w:hanging="430"/>
        <w:spacing w:line="240" w:lineRule="auto"/>
      </w:pPr>
      <w:r>
        <w:rPr>
          <w:rFonts w:ascii="휴먼명조" w:eastAsia="휴먼명조"/>
          <w:sz w:val="24"/>
        </w:rPr>
        <w:t xml:space="preserve"> 라. </w:t>
      </w:r>
      <w:r>
        <w:rPr>
          <w:rFonts w:ascii="휴먼명조" w:eastAsia="휴먼명조"/>
          <w:sz w:val="24"/>
          <w:spacing w:val="-16"/>
        </w:rPr>
        <w:t xml:space="preserve">단독질환으로 </w:t>
      </w:r>
      <w:r>
        <w:rPr>
          <w:rFonts w:ascii="휴먼명조" w:eastAsia="휴먼명조"/>
          <w:sz w:val="24"/>
          <w:spacing w:val="-20"/>
        </w:rPr>
        <w:t xml:space="preserve">정상범위내 관리가 안되는 </w:t>
      </w:r>
      <w:r>
        <w:rPr>
          <w:rFonts w:eastAsia="휴먼명조"/>
          <w:sz w:val="24"/>
          <w:spacing w:val="-26"/>
        </w:rPr>
        <w:t>고혈</w:t>
      </w:r>
      <w:r>
        <w:rPr>
          <w:rFonts w:ascii="휴먼명조" w:eastAsia="휴먼명조"/>
          <w:sz w:val="24"/>
          <w:spacing w:val="-24"/>
        </w:rPr>
        <w:t xml:space="preserve">압(수축기 </w:t>
      </w:r>
      <w:r>
        <w:rPr>
          <w:rFonts w:ascii="휴먼명조" w:eastAsia="휴먼명조"/>
          <w:sz w:val="24"/>
          <w:spacing w:val="-18"/>
        </w:rPr>
        <w:t>140</w:t>
      </w:r>
      <w:r>
        <w:rPr>
          <w:rFonts w:ascii="휴먼명조" w:eastAsia="휴먼명조"/>
          <w:sz w:val="24"/>
          <w:spacing w:val="-18"/>
        </w:rPr>
        <w:t xml:space="preserve">mmHg/ </w:t>
      </w:r>
      <w:r>
        <w:rPr>
          <w:rFonts w:ascii="휴먼명조" w:eastAsia="휴먼명조"/>
          <w:sz w:val="24"/>
          <w:spacing w:val="-18"/>
        </w:rPr>
        <w:t>확장기</w:t>
      </w:r>
      <w:r>
        <w:rPr>
          <w:rFonts w:ascii="휴먼명조" w:eastAsia="휴먼명조"/>
          <w:sz w:val="24"/>
          <w:spacing w:val="-18"/>
        </w:rPr>
        <w:t xml:space="preserve"> 100mmHg 이상) </w:t>
      </w:r>
    </w:p>
    <w:p>
      <w:pPr>
        <w:pStyle w:val="a3"/>
        <w:ind w:left="569" w:hanging="569"/>
        <w:spacing w:line="240" w:lineRule="auto"/>
      </w:pPr>
      <w:r>
        <w:rPr>
          <w:rFonts w:ascii="휴먼명조" w:eastAsia="휴먼명조"/>
          <w:sz w:val="24"/>
        </w:rPr>
        <w:t xml:space="preserve"> 마. 「감염병의 예방 및 관리에 관한 </w:t>
      </w:r>
      <w:r>
        <w:rPr>
          <w:rFonts w:ascii="휴먼명조" w:eastAsia="휴먼명조"/>
          <w:sz w:val="24"/>
        </w:rPr>
        <w:t>법률」에</w:t>
      </w:r>
      <w:r>
        <w:rPr>
          <w:rFonts w:ascii="휴먼명조" w:eastAsia="휴먼명조"/>
          <w:sz w:val="24"/>
        </w:rPr>
        <w:t xml:space="preserve"> 따른 감염병에 걸렸으나 적절한 치료를 받지 않아 다른 사람을 감염시킬 가능성이 있는 사람</w:t>
      </w:r>
    </w:p>
    <w:p>
      <w:pPr>
        <w:pStyle w:val="a3"/>
        <w:ind w:left="434" w:hanging="434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2. 비강(鼻腔)</w:t>
      </w:r>
      <w:r>
        <w:rPr>
          <w:rFonts w:ascii="휴먼명조" w:eastAsia="휴먼명조"/>
          <w:sz w:val="24"/>
        </w:rPr>
        <w:t>ㆍ구강ㆍ인후기관</w:t>
      </w:r>
      <w:r>
        <w:rPr>
          <w:rFonts w:ascii="휴먼명조" w:eastAsia="휴먼명조"/>
          <w:sz w:val="24"/>
        </w:rPr>
        <w:t xml:space="preserve"> 계통</w:t>
      </w:r>
    </w:p>
    <w:p>
      <w:pPr>
        <w:pStyle w:val="a3"/>
        <w:ind w:left="555" w:hanging="555"/>
        <w:spacing w:line="240" w:lineRule="auto"/>
      </w:pPr>
      <w:r>
        <w:rPr>
          <w:rFonts w:ascii="휴먼명조" w:eastAsia="휴먼명조"/>
          <w:sz w:val="24"/>
        </w:rPr>
        <w:t xml:space="preserve"> 가. 업무수행에 큰 지장이 있을 정도로 대화 및 호흡에 장애를 주는 </w:t>
      </w:r>
      <w:r>
        <w:rPr>
          <w:rFonts w:ascii="휴먼명조" w:eastAsia="휴먼명조"/>
          <w:sz w:val="24"/>
        </w:rPr>
        <w:t>비강ㆍ구강ㆍ인후ㆍ식도의</w:t>
      </w:r>
      <w:r>
        <w:rPr>
          <w:rFonts w:ascii="휴먼명조" w:eastAsia="휴먼명조"/>
          <w:sz w:val="24"/>
        </w:rPr>
        <w:t xml:space="preserve"> 변형 및 기능장애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나. 정상적인 식사가 곤란한 </w:t>
      </w:r>
      <w:r>
        <w:rPr>
          <w:rFonts w:ascii="휴먼명조" w:eastAsia="휴먼명조"/>
          <w:sz w:val="24"/>
        </w:rPr>
        <w:t>식도협착</w:t>
      </w:r>
    </w:p>
    <w:p>
      <w:pPr>
        <w:pStyle w:val="a3"/>
        <w:ind w:left="310" w:hanging="310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3. 치아 계통</w:t>
      </w:r>
    </w:p>
    <w:p>
      <w:pPr>
        <w:pStyle w:val="a3"/>
        <w:ind w:left="551" w:hanging="551"/>
        <w:spacing w:line="240" w:lineRule="auto"/>
      </w:pPr>
      <w:r>
        <w:rPr>
          <w:rFonts w:ascii="휴먼명조" w:eastAsia="휴먼명조"/>
          <w:sz w:val="24"/>
        </w:rPr>
        <w:t xml:space="preserve"> 가. 아래턱관절 강직(强直), </w:t>
      </w:r>
      <w:r>
        <w:rPr>
          <w:rFonts w:ascii="휴먼명조" w:eastAsia="휴먼명조"/>
          <w:sz w:val="24"/>
        </w:rPr>
        <w:t>저작근</w:t>
      </w:r>
      <w:r>
        <w:rPr>
          <w:rFonts w:ascii="휴먼명조" w:eastAsia="휴먼명조"/>
          <w:sz w:val="24"/>
        </w:rPr>
        <w:t xml:space="preserve">(咀嚼筋)의 질환 또는 </w:t>
      </w:r>
      <w:r>
        <w:rPr>
          <w:rFonts w:ascii="휴먼명조" w:eastAsia="휴먼명조"/>
          <w:sz w:val="24"/>
        </w:rPr>
        <w:t>악골</w:t>
      </w:r>
      <w:r>
        <w:rPr>
          <w:rFonts w:ascii="휴먼명조" w:eastAsia="휴먼명조"/>
          <w:sz w:val="24"/>
        </w:rPr>
        <w:t>(顎骨) 손상으로 30mm 이상 입을 벌릴 수 없게 된 사람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나. 아래턱관절이 </w:t>
      </w:r>
      <w:r>
        <w:rPr>
          <w:rFonts w:ascii="휴먼명조" w:eastAsia="휴먼명조"/>
          <w:sz w:val="24"/>
        </w:rPr>
        <w:t>탈골되어</w:t>
      </w:r>
      <w:r>
        <w:rPr>
          <w:rFonts w:ascii="휴먼명조" w:eastAsia="휴먼명조"/>
          <w:sz w:val="24"/>
        </w:rPr>
        <w:t xml:space="preserve"> 다시 맞추기 곤란하게 된 사람</w:t>
      </w:r>
    </w:p>
    <w:p>
      <w:pPr>
        <w:pStyle w:val="a3"/>
        <w:ind w:left="430" w:hanging="430"/>
        <w:spacing w:line="240" w:lineRule="auto"/>
      </w:pPr>
      <w:r>
        <w:rPr>
          <w:rFonts w:ascii="휴먼명조" w:eastAsia="휴먼명조"/>
          <w:sz w:val="24"/>
        </w:rPr>
        <w:t xml:space="preserve"> 다. 발음기능과 씹는 기능을 모두 잃은 사람</w:t>
      </w:r>
    </w:p>
    <w:p>
      <w:pPr>
        <w:pStyle w:val="a3"/>
        <w:ind w:left="430" w:hanging="430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4. 흉부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가. 전염성 또는 중증 결핵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나. 업무수행에 큰 지장이 있는 급성 및 만성 늑막질환</w:t>
      </w:r>
    </w:p>
    <w:p>
      <w:pPr>
        <w:pStyle w:val="a3"/>
        <w:ind w:left="579" w:hanging="579"/>
        <w:spacing w:line="240" w:lineRule="auto"/>
      </w:pPr>
      <w:r>
        <w:rPr>
          <w:rFonts w:ascii="휴먼명조" w:eastAsia="휴먼명조"/>
          <w:sz w:val="24"/>
        </w:rPr>
        <w:t xml:space="preserve"> 다. </w:t>
      </w:r>
      <w:r>
        <w:rPr>
          <w:rFonts w:ascii="휴먼명조" w:eastAsia="휴먼명조"/>
          <w:sz w:val="24"/>
        </w:rPr>
        <w:t>비결핵성</w:t>
      </w:r>
      <w:r>
        <w:rPr>
          <w:rFonts w:ascii="휴먼명조" w:eastAsia="휴먼명조"/>
          <w:sz w:val="24"/>
        </w:rPr>
        <w:t xml:space="preserve"> 질환인 </w:t>
      </w:r>
      <w:r>
        <w:rPr>
          <w:rFonts w:ascii="휴먼명조" w:eastAsia="휴먼명조"/>
          <w:sz w:val="24"/>
        </w:rPr>
        <w:t>중증만성천식증</w:t>
      </w:r>
      <w:r>
        <w:rPr>
          <w:rFonts w:ascii="휴먼명조" w:eastAsia="휴먼명조"/>
          <w:sz w:val="24"/>
        </w:rPr>
        <w:t xml:space="preserve">.중증만성기관지염.중증 기관지확장증, 중증 폐기종, 중증 활동성 </w:t>
      </w:r>
      <w:r>
        <w:rPr>
          <w:rFonts w:ascii="휴먼명조" w:eastAsia="휴먼명조"/>
          <w:sz w:val="24"/>
        </w:rPr>
        <w:t>폐진균질환</w:t>
      </w:r>
    </w:p>
    <w:p>
      <w:pPr>
        <w:pStyle w:val="a3"/>
        <w:ind w:left="310" w:hanging="310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 xml:space="preserve">5. </w:t>
      </w:r>
      <w:r>
        <w:rPr>
          <w:rFonts w:ascii="휴먼명조" w:eastAsia="휴먼명조"/>
          <w:sz w:val="24"/>
        </w:rPr>
        <w:t>심장ㆍ혈관</w:t>
      </w:r>
      <w:r>
        <w:rPr>
          <w:rFonts w:ascii="휴먼명조" w:eastAsia="휴먼명조"/>
          <w:sz w:val="24"/>
        </w:rPr>
        <w:t xml:space="preserve"> 및 순환기 계통(업무수행에 큰 지장이 있는 경우로 한정한다)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가. 심부전증(心不全症)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나. 발작성 </w:t>
      </w:r>
      <w:r>
        <w:rPr>
          <w:rFonts w:ascii="휴먼명조" w:eastAsia="휴먼명조"/>
          <w:sz w:val="24"/>
        </w:rPr>
        <w:t>빈맥</w:t>
      </w:r>
      <w:r>
        <w:rPr>
          <w:rFonts w:ascii="휴먼명조" w:eastAsia="휴먼명조"/>
          <w:sz w:val="24"/>
        </w:rPr>
        <w:t xml:space="preserve">(150회/분 이상) 또는 </w:t>
      </w:r>
      <w:r>
        <w:rPr>
          <w:rFonts w:ascii="휴먼명조" w:eastAsia="휴먼명조"/>
          <w:sz w:val="24"/>
        </w:rPr>
        <w:t>기질성</w:t>
      </w:r>
      <w:r>
        <w:rPr>
          <w:rFonts w:ascii="휴먼명조" w:eastAsia="휴먼명조"/>
          <w:sz w:val="24"/>
        </w:rPr>
        <w:t xml:space="preserve"> 부정맥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다. </w:t>
      </w:r>
      <w:r>
        <w:rPr>
          <w:rFonts w:ascii="휴먼명조" w:eastAsia="휴먼명조"/>
          <w:sz w:val="24"/>
        </w:rPr>
        <w:t>방실전도장애</w:t>
      </w:r>
      <w:r>
        <w:rPr>
          <w:rFonts w:ascii="휴먼명조" w:eastAsia="휴먼명조"/>
          <w:sz w:val="24"/>
        </w:rPr>
        <w:t>(房室傳導障碍)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라. 동맥류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마. </w:t>
      </w:r>
      <w:r>
        <w:rPr>
          <w:rFonts w:ascii="휴먼명조" w:eastAsia="휴먼명조"/>
          <w:sz w:val="24"/>
        </w:rPr>
        <w:t>유착성</w:t>
      </w:r>
      <w:r>
        <w:rPr>
          <w:rFonts w:ascii="휴먼명조" w:eastAsia="휴먼명조"/>
          <w:sz w:val="24"/>
        </w:rPr>
        <w:t xml:space="preserve"> </w:t>
      </w:r>
      <w:r>
        <w:rPr>
          <w:rFonts w:ascii="휴먼명조" w:eastAsia="휴먼명조"/>
          <w:sz w:val="24"/>
        </w:rPr>
        <w:t>심낭염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바. 관상동맥질환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사. </w:t>
      </w:r>
      <w:r>
        <w:rPr>
          <w:rFonts w:ascii="휴먼명조" w:eastAsia="휴먼명조"/>
          <w:sz w:val="24"/>
        </w:rPr>
        <w:t>폐성심</w:t>
      </w:r>
      <w:r>
        <w:rPr>
          <w:rFonts w:ascii="휴먼명조" w:eastAsia="휴먼명조"/>
          <w:sz w:val="24"/>
        </w:rPr>
        <w:t>(肺性心)</w:t>
      </w:r>
    </w:p>
    <w:p>
      <w:pPr>
        <w:pStyle w:val="a3"/>
        <w:ind w:left="310" w:hanging="310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6. 복부 장기 및 내장 계통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가. 빈혈증 등의 질환과 관계 있는 </w:t>
      </w:r>
      <w:r>
        <w:rPr>
          <w:rFonts w:ascii="휴먼명조" w:eastAsia="휴먼명조"/>
          <w:sz w:val="24"/>
        </w:rPr>
        <w:t>비기능항진증</w:t>
      </w:r>
      <w:r>
        <w:rPr>
          <w:rFonts w:ascii="휴먼명조" w:eastAsia="휴먼명조"/>
          <w:sz w:val="24"/>
        </w:rPr>
        <w:t>(脾機能亢進症)</w:t>
      </w:r>
    </w:p>
    <w:p>
      <w:pPr>
        <w:pStyle w:val="a3"/>
        <w:ind w:left="568" w:hanging="568"/>
        <w:spacing w:line="240" w:lineRule="auto"/>
      </w:pPr>
      <w:r>
        <w:rPr>
          <w:rFonts w:ascii="휴먼명조" w:eastAsia="휴먼명조"/>
          <w:sz w:val="24"/>
        </w:rPr>
        <w:t xml:space="preserve"> 나. 업무수행에 큰 지장이 있는 </w:t>
      </w:r>
      <w:r>
        <w:rPr>
          <w:rFonts w:ascii="휴먼명조" w:eastAsia="휴먼명조"/>
          <w:sz w:val="24"/>
        </w:rPr>
        <w:t>만성활동성간염</w:t>
      </w:r>
      <w:r>
        <w:rPr>
          <w:rFonts w:ascii="휴먼명조" w:eastAsia="휴먼명조"/>
          <w:sz w:val="24"/>
        </w:rPr>
        <w:t xml:space="preserve"> 또는 </w:t>
      </w:r>
      <w:r>
        <w:rPr>
          <w:rFonts w:ascii="휴먼명조" w:eastAsia="휴먼명조"/>
          <w:sz w:val="24"/>
        </w:rPr>
        <w:t>간경변증</w:t>
      </w:r>
      <w:r>
        <w:rPr>
          <w:rFonts w:ascii="휴먼명조" w:eastAsia="휴먼명조"/>
          <w:sz w:val="24"/>
        </w:rPr>
        <w:t>(</w:t>
      </w:r>
      <w:r>
        <w:rPr>
          <w:rFonts w:eastAsia="휴먼명조"/>
          <w:sz w:val="24"/>
          <w:spacing w:val="-6"/>
        </w:rPr>
        <w:t>전</w:t>
      </w:r>
      <w:r>
        <w:rPr>
          <w:rFonts w:ascii="휴먼명조" w:eastAsia="휴먼명조"/>
          <w:sz w:val="24"/>
          <w:spacing w:val="-12"/>
        </w:rPr>
        <w:t>염력이</w:t>
      </w:r>
      <w:r>
        <w:rPr>
          <w:rFonts w:ascii="휴먼명조" w:eastAsia="휴먼명조"/>
          <w:sz w:val="24"/>
          <w:spacing w:val="-12"/>
        </w:rPr>
        <w:t xml:space="preserve"> 있는 활</w:t>
      </w:r>
      <w:r>
        <w:rPr>
          <w:rFonts w:ascii="휴먼명조" w:eastAsia="휴먼명조"/>
          <w:sz w:val="24"/>
          <w:spacing w:val="-17"/>
        </w:rPr>
        <w:t>동성 B형 간염 보균</w:t>
      </w:r>
      <w:r>
        <w:rPr>
          <w:rFonts w:ascii="휴먼명조" w:eastAsia="휴먼명조"/>
          <w:sz w:val="24"/>
          <w:spacing w:val="-11"/>
        </w:rPr>
        <w:t xml:space="preserve">자, B형 간염 </w:t>
      </w:r>
      <w:r>
        <w:rPr>
          <w:rFonts w:ascii="휴먼명조" w:eastAsia="휴먼명조"/>
          <w:sz w:val="24"/>
          <w:spacing w:val="-11"/>
        </w:rPr>
        <w:t>건강보균자로</w:t>
      </w:r>
      <w:r>
        <w:rPr>
          <w:rFonts w:ascii="휴먼명조" w:eastAsia="휴먼명조"/>
          <w:sz w:val="24"/>
          <w:spacing w:val="-11"/>
        </w:rPr>
        <w:t xml:space="preserve"> </w:t>
      </w:r>
      <w:r>
        <w:rPr>
          <w:rFonts w:ascii="휴먼명조" w:eastAsia="휴먼명조"/>
          <w:sz w:val="24"/>
          <w:spacing w:val="-11"/>
        </w:rPr>
        <w:t>말리리아</w:t>
      </w:r>
      <w:r>
        <w:rPr>
          <w:rFonts w:ascii="휴먼명조" w:eastAsia="휴먼명조"/>
          <w:sz w:val="24"/>
          <w:spacing w:val="-11"/>
        </w:rPr>
        <w:t xml:space="preserve"> 발생지역으로 </w:t>
      </w:r>
      <w:r>
        <w:rPr>
          <w:rFonts w:ascii="휴먼명조" w:eastAsia="휴먼명조"/>
          <w:sz w:val="24"/>
          <w:spacing w:val="-11"/>
        </w:rPr>
        <w:t>파견 되는</w:t>
      </w:r>
      <w:r>
        <w:rPr>
          <w:rFonts w:ascii="휴먼명조" w:eastAsia="휴먼명조"/>
          <w:sz w:val="24"/>
          <w:spacing w:val="-11"/>
        </w:rPr>
        <w:t xml:space="preserve"> 자)</w:t>
      </w:r>
    </w:p>
    <w:p>
      <w:pPr>
        <w:pStyle w:val="a3"/>
        <w:ind w:left="310" w:hanging="310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 xml:space="preserve">7. </w:t>
      </w:r>
      <w:r>
        <w:rPr>
          <w:rFonts w:ascii="휴먼명조" w:eastAsia="휴먼명조"/>
          <w:sz w:val="24"/>
        </w:rPr>
        <w:t>생식비뇨기</w:t>
      </w:r>
      <w:r>
        <w:rPr>
          <w:rFonts w:ascii="휴먼명조" w:eastAsia="휴먼명조"/>
          <w:sz w:val="24"/>
        </w:rPr>
        <w:t xml:space="preserve"> 계통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가. 중증 요실금</w:t>
      </w:r>
    </w:p>
    <w:p>
      <w:pPr>
        <w:pStyle w:val="a3"/>
        <w:ind w:left="569" w:hanging="569"/>
        <w:spacing w:line="240" w:lineRule="auto"/>
      </w:pPr>
      <w:r>
        <w:rPr>
          <w:rFonts w:ascii="휴먼명조" w:eastAsia="휴먼명조"/>
          <w:sz w:val="24"/>
        </w:rPr>
        <w:t xml:space="preserve"> 나. 진행성 신기능(腎機能) 장애를 동반하여 업무수행에 큰 지장이 있는 </w:t>
      </w:r>
      <w:r>
        <w:rPr>
          <w:rFonts w:ascii="휴먼명조" w:eastAsia="휴먼명조"/>
          <w:sz w:val="24"/>
        </w:rPr>
        <w:t>신질환</w:t>
      </w:r>
      <w:r>
        <w:rPr>
          <w:rFonts w:ascii="휴먼명조" w:eastAsia="휴먼명조"/>
          <w:sz w:val="24"/>
        </w:rPr>
        <w:t>(腎疾患)</w:t>
      </w:r>
    </w:p>
    <w:p>
      <w:pPr>
        <w:pStyle w:val="a3"/>
        <w:ind w:left="363" w:hanging="363"/>
        <w:spacing w:line="240" w:lineRule="auto"/>
      </w:pPr>
      <w:r>
        <w:rPr>
          <w:rFonts w:ascii="휴먼명조" w:eastAsia="휴먼명조"/>
          <w:sz w:val="24"/>
        </w:rPr>
        <w:t xml:space="preserve"> 다. 업무수행에 큰 지장이 있는 활동성 신결핵(腎結核) 또는 생식기결핵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라. 약물 등으로 조절되지 않는 신증후군(腎症候群)</w:t>
      </w:r>
    </w:p>
    <w:p>
      <w:pPr>
        <w:pStyle w:val="a3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8. 내분비 계통</w:t>
      </w:r>
    </w:p>
    <w:p>
      <w:pPr>
        <w:pStyle w:val="a3"/>
        <w:ind w:left="545" w:hanging="545"/>
        <w:spacing w:line="240" w:lineRule="auto"/>
      </w:pPr>
      <w:r>
        <w:rPr>
          <w:rFonts w:ascii="휴먼명조" w:eastAsia="휴먼명조"/>
          <w:sz w:val="24"/>
        </w:rPr>
        <w:t xml:space="preserve"> 가. 중증의 갑상선 기능 이상으로 업무수행에 큰 지장이 있는 </w:t>
      </w:r>
      <w:r>
        <w:rPr>
          <w:rFonts w:ascii="휴먼명조" w:eastAsia="휴먼명조"/>
          <w:sz w:val="24"/>
        </w:rPr>
        <w:t>비가역적인</w:t>
      </w:r>
      <w:r>
        <w:rPr>
          <w:rFonts w:ascii="휴먼명조" w:eastAsia="휴먼명조"/>
          <w:sz w:val="24"/>
        </w:rPr>
        <w:t xml:space="preserve"> 합병증 (갑상선암 치료 종료 후 3년간 재발이 없으면서, 약물복용으로 갑상선 기능검사 상 정상이 유지된다는 전문의(상급종합병원)</w:t>
      </w:r>
      <w:r>
        <w:rPr>
          <w:rFonts w:ascii="휴먼명조" w:eastAsia="휴먼명조"/>
          <w:sz w:val="24"/>
        </w:rPr>
        <w:t>의  소견서</w:t>
      </w:r>
      <w:r>
        <w:rPr>
          <w:rFonts w:ascii="휴먼명조" w:eastAsia="휴먼명조"/>
          <w:sz w:val="24"/>
        </w:rPr>
        <w:t xml:space="preserve"> 미제출자) &lt;개정 2020.10.19.&gt; 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나. 업무수행에 큰 지장이 있는 진행성 거인증 또는 말단비대증</w:t>
      </w:r>
    </w:p>
    <w:p>
      <w:pPr>
        <w:pStyle w:val="a3"/>
        <w:ind w:left="556" w:hanging="556"/>
        <w:spacing w:line="240" w:lineRule="auto"/>
      </w:pPr>
      <w:r>
        <w:rPr>
          <w:rFonts w:ascii="휴먼명조" w:eastAsia="휴먼명조"/>
          <w:sz w:val="24"/>
        </w:rPr>
        <w:t xml:space="preserve"> 다. 현재 치료를 받고 있지 않거나 업무수행에 큰 지장이 있는 동반질환을 합병증으로 수반하는 에디슨병(</w:t>
      </w:r>
      <w:r>
        <w:rPr>
          <w:rFonts w:ascii="휴먼명조" w:eastAsia="휴먼명조"/>
          <w:sz w:val="24"/>
        </w:rPr>
        <w:t>만성부신피질기능부전</w:t>
      </w:r>
      <w:r>
        <w:rPr>
          <w:rFonts w:ascii="휴먼명조" w:eastAsia="휴먼명조"/>
          <w:sz w:val="24"/>
        </w:rPr>
        <w:t>)</w:t>
      </w:r>
    </w:p>
    <w:p>
      <w:pPr>
        <w:pStyle w:val="a3"/>
        <w:ind w:left="564" w:hanging="564"/>
        <w:spacing w:line="240" w:lineRule="auto"/>
      </w:pPr>
      <w:r>
        <w:rPr>
          <w:rFonts w:ascii="휴먼명조" w:eastAsia="휴먼명조"/>
          <w:sz w:val="24"/>
        </w:rPr>
        <w:t xml:space="preserve"> 라. 현재 뇌하수체 기능 장애에 대한 약물치료 또는 호르몬치료를 받고 있지 않거나 뇌하수체선종의 기계적 압박에 의한 </w:t>
      </w:r>
      <w:r>
        <w:rPr>
          <w:rFonts w:ascii="휴먼명조" w:eastAsia="휴먼명조"/>
          <w:sz w:val="24"/>
        </w:rPr>
        <w:t>비가역적인</w:t>
      </w:r>
      <w:r>
        <w:rPr>
          <w:rFonts w:ascii="휴먼명조" w:eastAsia="휴먼명조"/>
          <w:sz w:val="24"/>
        </w:rPr>
        <w:t xml:space="preserve"> 뇌신경장애 또는 뇌기능장애 등의 합병증</w:t>
      </w:r>
    </w:p>
    <w:p>
      <w:pPr>
        <w:pStyle w:val="a3"/>
        <w:ind w:left="558" w:hanging="558"/>
        <w:spacing w:line="240" w:lineRule="auto"/>
      </w:pPr>
      <w:r>
        <w:rPr>
          <w:rFonts w:ascii="휴먼명조" w:eastAsia="휴먼명조"/>
          <w:sz w:val="24"/>
        </w:rPr>
        <w:t xml:space="preserve"> 마. 업무수행에 큰 지장이 있는 당뇨병성(</w:t>
      </w:r>
      <w:r>
        <w:rPr>
          <w:rFonts w:ascii="휴먼명조" w:eastAsia="휴먼명조"/>
          <w:sz w:val="24"/>
          <w:spacing w:val="-12"/>
        </w:rPr>
        <w:t>식후 200mg/dL 이상)</w:t>
      </w:r>
      <w:r>
        <w:rPr>
          <w:rFonts w:ascii="휴먼명조" w:eastAsia="휴먼명조"/>
          <w:sz w:val="24"/>
        </w:rPr>
        <w:t xml:space="preserve"> 또는 대사질환성 합병증</w:t>
      </w:r>
    </w:p>
    <w:p>
      <w:pPr>
        <w:pStyle w:val="a3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9. 혈액 또는 조혈 계통(업무수행에 큰 지장이 있는 경우로 한정한다)</w:t>
      </w: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 xml:space="preserve"> 가. 치료하기 곤란한 혈우병</w:t>
      </w: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 xml:space="preserve"> 나. 혈소판 감소 </w:t>
      </w:r>
      <w:r>
        <w:rPr>
          <w:rFonts w:ascii="휴먼명조" w:eastAsia="휴먼명조"/>
          <w:sz w:val="24"/>
        </w:rPr>
        <w:t>자색반</w:t>
      </w:r>
      <w:r>
        <w:rPr>
          <w:rFonts w:ascii="휴먼명조" w:eastAsia="휴먼명조"/>
          <w:sz w:val="24"/>
        </w:rPr>
        <w:t>(紫色斑)</w:t>
      </w: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 xml:space="preserve"> 다. 재생불량성 빈혈</w:t>
      </w: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 xml:space="preserve"> 라. 용혈성 빈혈(용혈성 황달을 포함한다)</w:t>
      </w: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 xml:space="preserve"> 마. </w:t>
      </w:r>
      <w:r>
        <w:rPr>
          <w:rFonts w:ascii="휴먼명조" w:eastAsia="휴먼명조"/>
          <w:sz w:val="24"/>
        </w:rPr>
        <w:t>진성적혈구</w:t>
      </w:r>
      <w:r>
        <w:rPr>
          <w:rFonts w:ascii="휴먼명조" w:eastAsia="휴먼명조"/>
          <w:sz w:val="24"/>
        </w:rPr>
        <w:t xml:space="preserve"> </w:t>
      </w:r>
      <w:r>
        <w:rPr>
          <w:rFonts w:ascii="휴먼명조" w:eastAsia="휴먼명조"/>
          <w:sz w:val="24"/>
        </w:rPr>
        <w:t>증가증</w:t>
      </w:r>
    </w:p>
    <w:p>
      <w:pPr>
        <w:pStyle w:val="a3"/>
        <w:ind w:left="230" w:hanging="230"/>
        <w:spacing w:line="240" w:lineRule="auto"/>
      </w:pPr>
      <w:r>
        <w:rPr>
          <w:rFonts w:ascii="휴먼명조" w:eastAsia="휴먼명조"/>
          <w:sz w:val="24"/>
        </w:rPr>
        <w:t xml:space="preserve"> 바. 백혈병</w:t>
      </w:r>
    </w:p>
    <w:p>
      <w:pPr>
        <w:pStyle w:val="a3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10. 신경계통</w:t>
      </w:r>
    </w:p>
    <w:p>
      <w:pPr>
        <w:pStyle w:val="a3"/>
        <w:ind w:left="545" w:hanging="545"/>
        <w:spacing w:line="240" w:lineRule="auto"/>
      </w:pPr>
      <w:r>
        <w:rPr>
          <w:rFonts w:ascii="휴먼명조" w:eastAsia="휴먼명조"/>
          <w:sz w:val="24"/>
        </w:rPr>
        <w:t xml:space="preserve"> 가. 뇌졸중(腦卒中) 등 뇌혈관질환에 의하여 업무수행에 큰 지장이 있는 후유증</w:t>
      </w:r>
    </w:p>
    <w:p>
      <w:pPr>
        <w:pStyle w:val="a3"/>
        <w:ind w:left="354" w:hanging="354"/>
        <w:spacing w:line="240" w:lineRule="auto"/>
      </w:pPr>
      <w:r>
        <w:rPr>
          <w:rFonts w:ascii="휴먼명조" w:eastAsia="휴먼명조"/>
          <w:sz w:val="24"/>
        </w:rPr>
        <w:t xml:space="preserve"> 나. 중추신경계 염증성질환에 의하여 업무수행에 큰 지장이 있는 후유증</w:t>
      </w:r>
    </w:p>
    <w:p>
      <w:pPr>
        <w:pStyle w:val="a3"/>
        <w:ind w:left="546" w:hanging="546"/>
        <w:spacing w:line="240" w:lineRule="auto"/>
      </w:pPr>
      <w:r>
        <w:rPr>
          <w:rFonts w:ascii="휴먼명조" w:eastAsia="휴먼명조"/>
          <w:sz w:val="24"/>
        </w:rPr>
        <w:t xml:space="preserve"> 다. 만성 </w:t>
      </w:r>
      <w:r>
        <w:rPr>
          <w:rFonts w:ascii="휴먼명조" w:eastAsia="휴먼명조"/>
          <w:sz w:val="24"/>
        </w:rPr>
        <w:t>진행성ㆍ퇴행성</w:t>
      </w:r>
      <w:r>
        <w:rPr>
          <w:rFonts w:ascii="휴먼명조" w:eastAsia="휴먼명조"/>
          <w:sz w:val="24"/>
        </w:rPr>
        <w:t xml:space="preserve"> 질환 및 업무수행에 큰 지장이 있는 </w:t>
      </w:r>
      <w:r>
        <w:rPr>
          <w:rFonts w:ascii="휴먼명조" w:eastAsia="휴먼명조"/>
          <w:sz w:val="24"/>
        </w:rPr>
        <w:t>뇌척수염</w:t>
      </w:r>
      <w:r>
        <w:rPr>
          <w:rFonts w:ascii="휴먼명조" w:eastAsia="휴먼명조"/>
          <w:sz w:val="24"/>
        </w:rPr>
        <w:t xml:space="preserve">(腦脊髓炎)[유전성 </w:t>
      </w:r>
      <w:r>
        <w:rPr>
          <w:rFonts w:ascii="휴먼명조" w:eastAsia="휴먼명조"/>
          <w:sz w:val="24"/>
        </w:rPr>
        <w:t>무도병</w:t>
      </w:r>
      <w:r>
        <w:rPr>
          <w:rFonts w:ascii="휴먼명조" w:eastAsia="휴먼명조"/>
          <w:sz w:val="24"/>
        </w:rPr>
        <w:t xml:space="preserve">(舞蹈病), 근위축성 </w:t>
      </w:r>
      <w:r>
        <w:rPr>
          <w:rFonts w:ascii="휴먼명조" w:eastAsia="휴먼명조"/>
          <w:sz w:val="24"/>
        </w:rPr>
        <w:t>측색경화증</w:t>
      </w:r>
      <w:r>
        <w:rPr>
          <w:rFonts w:ascii="휴먼명조" w:eastAsia="휴먼명조"/>
          <w:sz w:val="24"/>
        </w:rPr>
        <w:t xml:space="preserve">, </w:t>
      </w:r>
      <w:r>
        <w:rPr>
          <w:rFonts w:ascii="휴먼명조" w:eastAsia="휴먼명조"/>
          <w:sz w:val="24"/>
        </w:rPr>
        <w:t>소뇌성운동실조증</w:t>
      </w:r>
      <w:r>
        <w:rPr>
          <w:rFonts w:ascii="휴먼명조" w:eastAsia="휴먼명조"/>
          <w:sz w:val="24"/>
        </w:rPr>
        <w:t>(小腦性運動失調症), 다발성 경화증을 포함한다]</w:t>
      </w:r>
    </w:p>
    <w:p>
      <w:pPr>
        <w:pStyle w:val="a3"/>
        <w:ind w:left="545" w:hanging="545"/>
        <w:spacing w:line="240" w:lineRule="auto"/>
      </w:pPr>
      <w:r>
        <w:rPr>
          <w:rFonts w:ascii="휴먼명조" w:eastAsia="휴먼명조"/>
          <w:sz w:val="24"/>
        </w:rPr>
        <w:t xml:space="preserve"> 라. 업무수행에 큰 지장이 있는 다음 질환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   1) 뇌종양 및 척수종양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   2) </w:t>
      </w:r>
      <w:r>
        <w:rPr>
          <w:rFonts w:ascii="휴먼명조" w:eastAsia="휴먼명조"/>
          <w:sz w:val="24"/>
        </w:rPr>
        <w:t>외상성</w:t>
      </w:r>
      <w:r>
        <w:rPr>
          <w:rFonts w:ascii="휴먼명조" w:eastAsia="휴먼명조"/>
          <w:sz w:val="24"/>
        </w:rPr>
        <w:t xml:space="preserve"> 신경질환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   3) 말초신경질환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   4) 전신성의 신경근(神經筋) 접합부 질환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   5) 유전성 및 후천성 만성근육질환</w:t>
      </w:r>
    </w:p>
    <w:p>
      <w:pPr>
        <w:pStyle w:val="a3"/>
        <w:ind w:left="310" w:hanging="310"/>
        <w:tabs>
          <w:tab w:val="left" w:pos="2133"/>
        </w:tabs>
        <w:spacing w:line="240" w:lineRule="auto"/>
      </w:pPr>
      <w:r>
        <w:rPr>
          <w:rFonts w:ascii="휴먼명조" w:eastAsia="휴먼명조"/>
          <w:sz w:val="24"/>
        </w:rPr>
        <w:t xml:space="preserve">    6) </w:t>
      </w:r>
      <w:r>
        <w:rPr>
          <w:rFonts w:ascii="휴먼명조" w:eastAsia="휴먼명조"/>
          <w:sz w:val="24"/>
        </w:rPr>
        <w:t>뇌전증</w:t>
      </w:r>
      <w:r>
        <w:rPr>
          <w:rFonts w:ascii="휴먼명조" w:eastAsia="휴먼명조"/>
          <w:sz w:val="24"/>
        </w:rPr>
        <w:t>(腦電症)</w:t>
      </w:r>
    </w:p>
    <w:p>
      <w:pPr>
        <w:pStyle w:val="a3"/>
        <w:ind w:left="310" w:hanging="310"/>
        <w:tabs>
          <w:tab w:val="left" w:pos="2133"/>
        </w:tabs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11. 사지(四肢)</w:t>
      </w: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 xml:space="preserve"> 가. 보조 장구(裝具)를 사용하여도 필기능력이 없는 사람</w:t>
      </w: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 xml:space="preserve"> 나. 업무수행에 큰 지장이 있는 </w:t>
      </w:r>
      <w:r>
        <w:rPr>
          <w:rFonts w:ascii="휴먼명조" w:eastAsia="휴먼명조"/>
          <w:sz w:val="24"/>
        </w:rPr>
        <w:t>골절ㆍ관절</w:t>
      </w:r>
      <w:r>
        <w:rPr>
          <w:rFonts w:ascii="휴먼명조" w:eastAsia="휴먼명조"/>
          <w:sz w:val="24"/>
        </w:rPr>
        <w:t xml:space="preserve"> </w:t>
      </w:r>
      <w:r>
        <w:rPr>
          <w:rFonts w:ascii="휴먼명조" w:eastAsia="휴먼명조"/>
          <w:sz w:val="24"/>
        </w:rPr>
        <w:t>질환자</w:t>
      </w:r>
    </w:p>
    <w:p>
      <w:pPr>
        <w:pStyle w:val="a3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ind w:left="230" w:hanging="230"/>
        <w:spacing w:line="240" w:lineRule="auto"/>
      </w:pPr>
      <w:r>
        <w:rPr>
          <w:rFonts w:ascii="휴먼명조" w:eastAsia="휴먼명조"/>
          <w:sz w:val="24"/>
        </w:rPr>
        <w:t>12. 귀</w:t>
      </w:r>
    </w:p>
    <w:p>
      <w:pPr>
        <w:pStyle w:val="a3"/>
        <w:ind w:left="230" w:hanging="230"/>
        <w:spacing w:line="240" w:lineRule="auto"/>
      </w:pPr>
      <w:r>
        <w:rPr>
          <w:rFonts w:ascii="휴먼명조" w:eastAsia="휴먼명조"/>
          <w:sz w:val="24"/>
        </w:rPr>
        <w:t xml:space="preserve"> 두 귀의 </w:t>
      </w:r>
      <w:r>
        <w:rPr>
          <w:rFonts w:ascii="휴먼명조" w:eastAsia="휴먼명조"/>
          <w:sz w:val="24"/>
        </w:rPr>
        <w:t>교정청력이</w:t>
      </w:r>
      <w:r>
        <w:rPr>
          <w:rFonts w:ascii="휴먼명조" w:eastAsia="휴먼명조"/>
          <w:sz w:val="24"/>
        </w:rPr>
        <w:t xml:space="preserve"> 모두 40dB 이상인 사람</w:t>
      </w:r>
    </w:p>
    <w:p>
      <w:pPr>
        <w:pStyle w:val="a3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13. 눈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가. 두 눈의 교정시력이 모두 0.2 이하인 경우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나. 두 눈의 </w:t>
      </w:r>
      <w:r>
        <w:rPr>
          <w:rFonts w:ascii="휴먼명조" w:eastAsia="휴먼명조"/>
          <w:sz w:val="24"/>
        </w:rPr>
        <w:t>시야협착</w:t>
      </w:r>
      <w:r>
        <w:rPr>
          <w:rFonts w:ascii="휴먼명조" w:eastAsia="휴먼명조"/>
          <w:sz w:val="24"/>
        </w:rPr>
        <w:t>(視野狹窄)이 모두 2분의 1 이상인 경우</w:t>
      </w:r>
    </w:p>
    <w:p>
      <w:pPr>
        <w:pStyle w:val="a3"/>
        <w:ind w:left="559" w:hanging="559"/>
        <w:spacing w:line="240" w:lineRule="auto"/>
      </w:pPr>
      <w:r>
        <w:rPr>
          <w:rFonts w:ascii="휴먼명조" w:eastAsia="휴먼명조"/>
          <w:sz w:val="24"/>
        </w:rPr>
        <w:t xml:space="preserve"> 다. 안구 및 그 부속기의 </w:t>
      </w:r>
      <w:r>
        <w:rPr>
          <w:rFonts w:ascii="휴먼명조" w:eastAsia="휴먼명조"/>
          <w:sz w:val="24"/>
        </w:rPr>
        <w:t>기질성ㆍ활동성ㆍ진행성</w:t>
      </w:r>
      <w:r>
        <w:rPr>
          <w:rFonts w:ascii="휴먼명조" w:eastAsia="휴먼명조"/>
          <w:sz w:val="24"/>
        </w:rPr>
        <w:t xml:space="preserve"> 질환으로 인하여 시력 유지에 위협이 되고 시각 기능에 장애가 되는 질환</w:t>
      </w:r>
    </w:p>
    <w:p>
      <w:pPr>
        <w:pStyle w:val="a3"/>
        <w:ind w:left="560" w:hanging="560"/>
        <w:spacing w:line="240" w:lineRule="auto"/>
      </w:pPr>
      <w:r>
        <w:rPr>
          <w:rFonts w:ascii="휴먼명조" w:eastAsia="휴먼명조"/>
          <w:sz w:val="24"/>
        </w:rPr>
        <w:t xml:space="preserve"> 라. 중심 시야 20</w:t>
      </w:r>
      <w:r>
        <w:rPr>
          <w:rFonts w:ascii="휴먼명조" w:eastAsia="휴먼명조"/>
          <w:sz w:val="24"/>
        </w:rPr>
        <w:t>°</w:t>
      </w:r>
      <w:r>
        <w:rPr>
          <w:rFonts w:ascii="휴먼명조" w:eastAsia="휴먼명조"/>
          <w:sz w:val="24"/>
        </w:rPr>
        <w:t xml:space="preserve"> 이내의 복시(複視)를 가져오는 안구운동장애 및 </w:t>
      </w:r>
      <w:r>
        <w:rPr>
          <w:rFonts w:ascii="휴먼명조" w:eastAsia="휴먼명조"/>
          <w:sz w:val="24"/>
        </w:rPr>
        <w:t>안구진탕</w:t>
      </w:r>
      <w:r>
        <w:rPr>
          <w:rFonts w:ascii="휴먼명조" w:eastAsia="휴먼명조"/>
          <w:sz w:val="24"/>
        </w:rPr>
        <w:t>(眼球振盪)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마. 업무수행에 큰 지장이 있는 </w:t>
      </w:r>
      <w:r>
        <w:rPr>
          <w:rFonts w:ascii="휴먼명조" w:eastAsia="휴먼명조"/>
          <w:sz w:val="24"/>
        </w:rPr>
        <w:t>색각</w:t>
      </w:r>
      <w:r>
        <w:rPr>
          <w:rFonts w:ascii="휴먼명조" w:eastAsia="휴먼명조"/>
          <w:sz w:val="24"/>
        </w:rPr>
        <w:t xml:space="preserve"> 이상</w:t>
      </w:r>
    </w:p>
    <w:p>
      <w:pPr>
        <w:pStyle w:val="a3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spacing w:line="240" w:lineRule="auto"/>
      </w:pPr>
      <w:r>
        <w:rPr>
          <w:rFonts w:ascii="휴먼명조" w:eastAsia="휴먼명조"/>
          <w:sz w:val="24"/>
        </w:rPr>
        <w:t>14. 정신 계통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가. 업무수행에 큰 지장이 있는 정신지체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나. 업무수행에 큰 지장이 있는 성격 및 행동장애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다. 업무수행에 큰 지장이 있는 정신병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라. 마약중독과 그 밖의 약물의 만성 중독자</w:t>
      </w:r>
    </w:p>
    <w:p>
      <w:pPr>
        <w:pStyle w:val="a3"/>
        <w:ind w:left="310" w:hanging="310"/>
        <w:spacing w:line="240" w:lineRule="auto"/>
        <w:rPr>
          <w:rFonts w:ascii="휴먼명조" w:eastAsia="휴먼명조"/>
          <w:sz w:val="24"/>
        </w:rPr>
      </w:pP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>15. 기타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가. </w:t>
      </w:r>
      <w:r>
        <w:rPr>
          <w:rFonts w:ascii="휴먼명조" w:eastAsia="휴먼명조"/>
          <w:sz w:val="24"/>
          <w:spacing w:val="-6"/>
        </w:rPr>
        <w:t xml:space="preserve">뇌, 심혈관질환 위험도평가 검사에서 고위험군에 </w:t>
      </w:r>
      <w:r>
        <w:rPr>
          <w:rFonts w:ascii="휴먼명조" w:eastAsia="휴먼명조"/>
          <w:sz w:val="24"/>
          <w:spacing w:val="-6"/>
        </w:rPr>
        <w:t>속하는자</w:t>
      </w:r>
    </w:p>
    <w:p>
      <w:pPr>
        <w:pStyle w:val="a3"/>
        <w:ind w:left="466" w:hanging="466"/>
        <w:spacing w:line="240" w:lineRule="auto"/>
      </w:pPr>
      <w:r>
        <w:rPr>
          <w:rFonts w:ascii="휴먼명조" w:eastAsia="휴먼명조"/>
          <w:sz w:val="24"/>
          <w:spacing w:val="-6"/>
        </w:rPr>
        <w:t xml:space="preserve">  - 위험도 평가지표(나이, 유전적인자, 몸무게, 흡연, 혈압, 운동, 당뇨, 혈액 및 영상검사 등)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나. </w:t>
      </w:r>
      <w:r>
        <w:rPr>
          <w:rFonts w:ascii="휴먼명조" w:eastAsia="휴먼명조"/>
          <w:sz w:val="24"/>
          <w:spacing w:val="-6"/>
        </w:rPr>
        <w:t xml:space="preserve">담석증 및 요로결석 </w:t>
      </w:r>
      <w:r>
        <w:rPr>
          <w:rFonts w:ascii="휴먼명조" w:eastAsia="휴먼명조"/>
          <w:sz w:val="24"/>
          <w:spacing w:val="-6"/>
        </w:rPr>
        <w:t>진단자</w:t>
      </w:r>
    </w:p>
    <w:p>
      <w:pPr>
        <w:pStyle w:val="a3"/>
        <w:ind w:left="310" w:hanging="310"/>
        <w:spacing w:line="240" w:lineRule="auto"/>
      </w:pPr>
      <w:r>
        <w:rPr>
          <w:rFonts w:ascii="휴먼명조" w:eastAsia="휴먼명조"/>
          <w:sz w:val="24"/>
        </w:rPr>
        <w:t xml:space="preserve"> 다. </w:t>
      </w:r>
      <w:r>
        <w:rPr>
          <w:rFonts w:ascii="휴먼명조" w:eastAsia="휴먼명조"/>
          <w:sz w:val="24"/>
        </w:rPr>
        <w:t>낭종</w:t>
      </w:r>
      <w:r>
        <w:rPr>
          <w:rFonts w:ascii="휴먼명조" w:eastAsia="휴먼명조"/>
          <w:sz w:val="24"/>
        </w:rPr>
        <w:t xml:space="preserve">(3cm), 근종(2-3cm이상), 담낭 </w:t>
      </w:r>
      <w:r>
        <w:rPr>
          <w:rFonts w:ascii="휴먼명조" w:eastAsia="휴먼명조"/>
          <w:sz w:val="24"/>
        </w:rPr>
        <w:t>용종</w:t>
      </w:r>
      <w:r>
        <w:rPr>
          <w:rFonts w:ascii="휴먼명조" w:eastAsia="휴먼명조"/>
          <w:sz w:val="24"/>
        </w:rPr>
        <w:t>(1cm이상)의 경우 전문의의 (상급종합병</w:t>
      </w:r>
      <w:r>
        <w:rPr>
          <w:rFonts w:ascii="휴먼명조" w:eastAsia="휴먼명조"/>
          <w:sz w:val="24"/>
        </w:rPr>
        <w:t xml:space="preserve">원)의 추가 소견서 미제출자 &lt;개정 2020.10.19.&gt; </w:t>
      </w:r>
    </w:p>
    <w:p>
      <w:pPr>
        <w:pStyle w:val="a3"/>
        <w:ind w:left="466" w:hanging="466"/>
        <w:spacing w:line="240" w:lineRule="auto"/>
      </w:pPr>
      <w:r>
        <w:rPr>
          <w:rFonts w:ascii="휴먼명조" w:eastAsia="휴먼명조"/>
          <w:sz w:val="24"/>
          <w:spacing w:val="-6"/>
        </w:rPr>
        <w:t xml:space="preserve">  - 담석증을 </w:t>
      </w:r>
      <w:r>
        <w:rPr>
          <w:rFonts w:ascii="휴먼명조" w:eastAsia="휴먼명조"/>
          <w:sz w:val="24"/>
          <w:spacing w:val="-6"/>
        </w:rPr>
        <w:t>진단 받고</w:t>
      </w:r>
      <w:r>
        <w:rPr>
          <w:rFonts w:ascii="휴먼명조" w:eastAsia="휴먼명조"/>
          <w:sz w:val="24"/>
          <w:spacing w:val="-6"/>
        </w:rPr>
        <w:t xml:space="preserve"> 5년 이상 무증상인 경우는 제외 </w:t>
      </w:r>
    </w:p>
    <w:p>
      <w:pPr>
        <w:pStyle w:val="a3"/>
        <w:ind w:left="230" w:hanging="230"/>
        <w:jc w:val="center"/>
        <w:spacing w:line="240" w:lineRule="auto"/>
        <w:rPr>
          <w:rFonts w:ascii="HCI Poppy" w:eastAsia="휴먼명조"/>
          <w:sz w:val="24"/>
        </w:rPr>
      </w:pPr>
    </w:p>
    <w:sectPr>
      <w:type w:val="continuous"/>
      <w:pgSz w:w="11906" w:h="16838"/>
      <w:pgMar w:top="1984" w:right="1134" w:bottom="1701" w:left="1134" w:header="1134" w:footer="850" w:gutter="283"/>
      <w:cols w:space="0"/>
      <w:docGrid w:linePitch="360"/>
      <w:endnotePr>
        <w:numFmt w:val="decimal"/>
      </w:endnotePr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HCI Poppy">
    <w:panose1 w:val="00000000000000000000"/>
    <w:family w:val="roman"/>
    <w:altName w:val="Cambria"/>
    <w:charset w:val="00"/>
    <w:notTrueType w:val="false"/>
  </w:font>
  <w:font w:name="휴먼명조">
    <w:panose1 w:val="02010504000101010101"/>
    <w:family w:val="roman"/>
    <w:charset w:val="81"/>
    <w:notTrueType w:val="false"/>
    <w:sig w:usb0="7FFFFFFF" w:usb1="11D77CFB" w:usb2="00000010" w:usb3="00000001" w:csb0="00080000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한양견고딕">
    <w:panose1 w:val="00000000000000000000"/>
    <w:family w:val="roman"/>
    <w:altName w:val="바탕"/>
    <w:charset w:val="81"/>
    <w:notTrueType w:val="false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명조">
    <w:panose1 w:val="00000000000000000000"/>
    <w:family w:val="roman"/>
    <w:charset w:val="81"/>
    <w:notTrueType w:val="false"/>
  </w:font>
  <w:font w:name="한양신명조">
    <w:panose1 w:val="00000000000000000000"/>
    <w:family w:val="roman"/>
    <w:altName w:val="바탕"/>
    <w:charset w:val="81"/>
    <w:notTrueType w:val="false"/>
  </w:font>
  <w:font w:name="산세리프">
    <w:panose1 w:val="00000000000000000000"/>
    <w:family w:val="roman"/>
    <w:charset w:val="81"/>
    <w:notTrueType w:val="false"/>
  </w:font>
  <w:font w:name="한양중고딕">
    <w:panose1 w:val="00000000000000000000"/>
    <w:family w:val="roman"/>
    <w:charset w:val="81"/>
    <w:notTrueType w:val="false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Sandoll 고딕Neo1 TTF 04 Rg">
    <w:panose1 w:val="00000000000000000000"/>
    <w:family w:val="roman"/>
    <w:charset w:val="81"/>
    <w:notTrueType w:val="false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  <w:wordWrap/>
      <w:jc w:val="right"/>
      <w:rPr>
        <w:spacing w:val="-50"/>
      </w:rPr>
    </w:pPr>
  </w:p>
  <w:p>
    <w:pPr>
      <w:pStyle w:val="a3"/>
      <w:wordWrap/>
      <w:jc w:val="right"/>
      <w:rPr>
        <w:spacing w:val="-5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6e515af8"/>
    <w:multiLevelType w:val="multilevel"/>
    <w:tmpl w:val="487e5cba"/>
    <w:lvl w:ilvl="0">
      <w:start w:val="1"/>
      <w:lvlText w:val="%1."/>
      <w:lvlJc w:val="left"/>
      <w:suff w:val="space"/>
      <w:rPr>
        <w:rFonts w:ascii="맑은 고딕" w:eastAsia="맑은 고딕" w:hAnsi="맑은 고딕"/>
        <w:color w:val="000000"/>
        <w:spacing w:val="-10"/>
      </w:rPr>
    </w:lvl>
    <w:lvl w:ilvl="1">
      <w:start w:val="1"/>
      <w:numFmt w:val="ganada"/>
      <w:lvlText w:val="%2."/>
      <w:lvlJc w:val="left"/>
      <w:suff w:val="space"/>
      <w:rPr>
        <w:rFonts w:ascii="맑은 고딕" w:eastAsia="맑은 고딕" w:hAnsi="맑은 고딕"/>
        <w:color w:val="000000"/>
        <w:spacing w:val="-10"/>
      </w:rPr>
    </w:lvl>
    <w:lvl w:ilvl="2">
      <w:start w:val="1"/>
      <w:lvlText w:val="%3)"/>
      <w:lvlJc w:val="left"/>
      <w:suff w:val="space"/>
      <w:rPr>
        <w:rFonts w:ascii="맑은 고딕" w:eastAsia="맑은 고딕" w:hAnsi="맑은 고딕"/>
        <w:color w:val="000000"/>
        <w:spacing w:val="-10"/>
      </w:rPr>
    </w:lvl>
    <w:lvl w:ilvl="3">
      <w:start w:val="1"/>
      <w:numFmt w:val="ganada"/>
      <w:lvlText w:val="%4)"/>
      <w:lvlJc w:val="left"/>
      <w:suff w:val="space"/>
      <w:rPr>
        <w:rFonts w:ascii="맑은 고딕" w:eastAsia="맑은 고딕" w:hAnsi="맑은 고딕"/>
        <w:color w:val="000000"/>
        <w:spacing w:val="-10"/>
      </w:rPr>
    </w:lvl>
    <w:lvl w:ilvl="4">
      <w:start w:val="1"/>
      <w:lvlText w:val="(%5)"/>
      <w:lvlJc w:val="left"/>
      <w:suff w:val="space"/>
      <w:rPr>
        <w:rFonts w:ascii="맑은 고딕" w:eastAsia="맑은 고딕" w:hAnsi="맑은 고딕"/>
        <w:color w:val="000000"/>
        <w:spacing w:val="-10"/>
      </w:rPr>
    </w:lvl>
    <w:lvl w:ilvl="5">
      <w:start w:val="1"/>
      <w:numFmt w:val="ganada"/>
      <w:lvlText w:val="(%6)"/>
      <w:lvlJc w:val="left"/>
      <w:suff w:val="space"/>
      <w:rPr>
        <w:rFonts w:ascii="맑은 고딕" w:eastAsia="맑은 고딕" w:hAnsi="맑은 고딕"/>
        <w:color w:val="000000"/>
        <w:spacing w:val="-10"/>
      </w:rPr>
    </w:lvl>
    <w:lvl w:ilvl="6">
      <w:start w:val="1"/>
      <w:numFmt w:val="decimalEnclosedCircle"/>
      <w:lvlText w:val="%7"/>
      <w:lvlJc w:val="left"/>
      <w:suff w:val="space"/>
      <w:rPr>
        <w:rFonts w:ascii="맑은 고딕" w:eastAsia="맑은 고딕" w:hAnsi="맑은 고딕"/>
        <w:color w:val="000000"/>
        <w:spacing w:val="-10"/>
      </w:rPr>
    </w:lvl>
    <w:lvl w:ilvl="7">
      <w:start w:val="1"/>
      <w:lvlJc w:val="left"/>
      <w:suff w:val="nothing"/>
      <w:rPr>
        <w:rFonts w:ascii="한양신명조" w:eastAsia="한양신명조" w:hAnsi="한양신명조"/>
        <w:color w:val="000000"/>
        <w:sz w:val="20"/>
      </w:rPr>
    </w:lvl>
    <w:lvl w:ilvl="8">
      <w:start w:val="1"/>
      <w:lvlJc w:val="left"/>
      <w:suff w:val="nothing"/>
      <w:rPr>
        <w:rFonts w:ascii="한양신명조" w:eastAsia="한양신명조" w:hAnsi="한양신명조"/>
        <w:color w:val="000000"/>
        <w:sz w:val="20"/>
      </w:rPr>
    </w:lvl>
  </w:abstractNum>
  <w:abstractNum w:abstractNumId="1">
    <w:nsid w:val="3a1504c8"/>
    <w:multiLevelType w:val="multilevel"/>
    <w:tmpl w:val="36ae0334"/>
    <w:lvl w:ilvl="0">
      <w:start w:val="1"/>
      <w:lvlText w:val="%1."/>
      <w:lvlJc w:val="left"/>
      <w:suff w:val="space"/>
      <w:rPr>
        <w:rFonts w:ascii="휴먼명조" w:eastAsia="휴먼명조" w:hAnsi="휴먼명조"/>
        <w:color w:val="000000"/>
        <w:sz w:val="24"/>
      </w:rPr>
    </w:lvl>
    <w:lvl w:ilvl="1">
      <w:start w:val="1"/>
      <w:numFmt w:val="ganada"/>
      <w:lvlText w:val="%2."/>
      <w:lvlJc w:val="left"/>
      <w:suff w:val="space"/>
      <w:rPr>
        <w:rFonts w:ascii="휴먼명조" w:eastAsia="휴먼명조" w:hAnsi="휴먼명조"/>
        <w:color w:val="000000"/>
        <w:sz w:val="24"/>
      </w:rPr>
    </w:lvl>
    <w:lvl w:ilvl="2">
      <w:start w:val="1"/>
      <w:lvlText w:val="%3)"/>
      <w:lvlJc w:val="left"/>
      <w:suff w:val="space"/>
      <w:rPr>
        <w:rFonts w:ascii="휴먼명조" w:eastAsia="휴먼명조" w:hAnsi="휴먼명조"/>
        <w:color w:val="000000"/>
        <w:sz w:val="24"/>
      </w:rPr>
    </w:lvl>
    <w:lvl w:ilvl="3">
      <w:start w:val="1"/>
      <w:numFmt w:val="ganada"/>
      <w:lvlText w:val="%4)"/>
      <w:lvlJc w:val="left"/>
      <w:suff w:val="space"/>
      <w:rPr>
        <w:rFonts w:ascii="휴먼명조" w:eastAsia="휴먼명조" w:hAnsi="휴먼명조"/>
        <w:color w:val="000000"/>
        <w:sz w:val="24"/>
      </w:rPr>
    </w:lvl>
    <w:lvl w:ilvl="4">
      <w:start w:val="1"/>
      <w:lvlText w:val="(%5)"/>
      <w:lvlJc w:val="left"/>
      <w:suff w:val="space"/>
      <w:rPr>
        <w:rFonts w:ascii="휴먼명조" w:eastAsia="휴먼명조" w:hAnsi="휴먼명조"/>
        <w:color w:val="000000"/>
        <w:sz w:val="24"/>
      </w:rPr>
    </w:lvl>
    <w:lvl w:ilvl="5">
      <w:start w:val="1"/>
      <w:numFmt w:val="ganada"/>
      <w:lvlText w:val="(%6)"/>
      <w:lvlJc w:val="left"/>
      <w:suff w:val="space"/>
      <w:rPr>
        <w:rFonts w:ascii="휴먼명조" w:eastAsia="휴먼명조" w:hAnsi="휴먼명조"/>
        <w:color w:val="000000"/>
        <w:sz w:val="24"/>
      </w:rPr>
    </w:lvl>
    <w:lvl w:ilvl="6">
      <w:start w:val="1"/>
      <w:numFmt w:val="decimalEnclosedCircle"/>
      <w:lvlText w:val="%7"/>
      <w:lvlJc w:val="left"/>
      <w:suff w:val="space"/>
      <w:rPr>
        <w:rFonts w:ascii="휴먼명조" w:eastAsia="휴먼명조" w:hAnsi="휴먼명조"/>
        <w:color w:val="000000"/>
        <w:sz w:val="24"/>
      </w:rPr>
    </w:lvl>
    <w:lvl w:ilvl="7">
      <w:start w:val="1"/>
      <w:lvlJc w:val="left"/>
      <w:suff w:val="nothing"/>
      <w:rPr>
        <w:rFonts w:ascii="함초롬돋움" w:eastAsia="함초롬돋움" w:hAnsi="함초롬돋움"/>
        <w:color w:val="000000"/>
        <w:sz w:val="18"/>
        <w:shd w:val="clear" w:color="000000" w:fill="auto"/>
        <w:spacing w:val="-5"/>
      </w:rPr>
    </w:lvl>
    <w:lvl w:ilvl="8">
      <w:start w:val="1"/>
      <w:lvlJc w:val="left"/>
      <w:suff w:val="nothing"/>
      <w:rPr>
        <w:rFonts w:ascii="함초롬돋움" w:eastAsia="함초롬돋움" w:hAnsi="함초롬돋움"/>
        <w:color w:val="000000"/>
        <w:sz w:val="18"/>
        <w:shd w:val="clear" w:color="000000" w:fill="auto"/>
        <w:spacing w:val="-5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paragraph" w:styleId="2">
    <w:name w:val="heading 2"/>
    <w:uiPriority w:val="9"/>
    <w:qFormat/>
    <w:semiHidden/>
    <w:unhideWhenUsed/>
    <w:pPr>
      <w:autoSpaceDE w:val="off"/>
      <w:autoSpaceDN w:val="off"/>
      <w:widowControl w:val="off"/>
      <w:wordWrap w:val="off"/>
      <w:outlineLvl w:val="1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Times New Roman" w:eastAsia="명조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한양신명조" w:eastAsia="한양신명조"/>
      <w:color w:val="000000"/>
      <w:shd w:val="clear" w:color="000000" w:fill="auto"/>
    </w:rPr>
  </w:style>
  <w:style w:type="paragraph" w:customStyle="1" w:styleId="a4">
    <w:name w:val="쪽 번호"/>
    <w:uiPriority w:val="1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각주"/>
    <w:uiPriority w:val="2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선그리기"/>
    <w:uiPriority w:val="3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산세리프" w:eastAsia="한양신명조"/>
      <w:color w:val="000000"/>
    </w:rPr>
  </w:style>
  <w:style w:type="paragraph" w:customStyle="1" w:styleId="1">
    <w:name w:val="개요 1"/>
    <w:uiPriority w:val="4"/>
    <w:pPr>
      <w:ind w:left="656" w:hanging="356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114" w:line="384" w:lineRule="auto"/>
      <w:textAlignment w:val="baseline"/>
    </w:pPr>
    <w:rPr>
      <w:rFonts w:ascii="HCI Poppy" w:eastAsia="휴먼명조"/>
      <w:color w:val="000000"/>
      <w:sz w:val="24"/>
      <w:spacing w:val="-5"/>
    </w:rPr>
  </w:style>
  <w:style w:type="paragraph" w:customStyle="1" w:styleId="20">
    <w:name w:val="개요 2"/>
    <w:uiPriority w:val="5"/>
    <w:pPr>
      <w:ind w:left="1000" w:hanging="356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114" w:line="384" w:lineRule="auto"/>
      <w:textAlignment w:val="baseline"/>
    </w:pPr>
    <w:rPr>
      <w:rFonts w:ascii="HCI Poppy" w:eastAsia="휴먼명조"/>
      <w:color w:val="000000"/>
      <w:sz w:val="24"/>
      <w:spacing w:val="-5"/>
    </w:rPr>
  </w:style>
  <w:style w:type="paragraph" w:customStyle="1" w:styleId="3">
    <w:name w:val="개요 3"/>
    <w:uiPriority w:val="6"/>
    <w:pPr>
      <w:ind w:left="1300" w:hanging="356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57" w:line="384" w:lineRule="auto"/>
      <w:textAlignment w:val="baseline"/>
    </w:pPr>
    <w:rPr>
      <w:rFonts w:ascii="HCI Poppy" w:eastAsia="휴먼명조"/>
      <w:color w:val="000000"/>
      <w:sz w:val="24"/>
      <w:spacing w:val="-5"/>
    </w:rPr>
  </w:style>
  <w:style w:type="paragraph" w:customStyle="1" w:styleId="4">
    <w:name w:val="개요 4"/>
    <w:uiPriority w:val="7"/>
    <w:pPr>
      <w:ind w:left="749" w:hanging="149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8"/>
    <w:pPr>
      <w:ind w:left="949" w:hanging="149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9"/>
    <w:pPr>
      <w:ind w:left="1149" w:hanging="149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7">
    <w:name w:val="머리말"/>
    <w:uiPriority w:val="10"/>
    <w:pPr>
      <w:ind w:right="200"/>
      <w:autoSpaceDE w:val="off"/>
      <w:autoSpaceDN w:val="off"/>
      <w:widowControl w:val="off"/>
      <w:snapToGrid w:val="0"/>
      <w:jc w:val="righ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8">
    <w:name w:val="그림캡션"/>
    <w:uiPriority w:val="11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2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3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4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pos="3730" w:leader="middleDot"/>
      </w:tabs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styleId="ac">
    <w:name w:val="Body Text"/>
    <w:uiPriority w:val="15"/>
    <w:pPr>
      <w:ind w:left="65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114" w:line="384" w:lineRule="auto"/>
      <w:textAlignment w:val="baseline"/>
    </w:pPr>
    <w:rPr>
      <w:rFonts w:ascii="HCI Poppy" w:eastAsia="휴먼명조"/>
      <w:color w:val="000000"/>
      <w:sz w:val="24"/>
    </w:rPr>
  </w:style>
  <w:style w:type="paragraph" w:customStyle="1" w:styleId="21">
    <w:name w:val="본문2"/>
    <w:uiPriority w:val="16"/>
    <w:pPr>
      <w:ind w:left="10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57" w:line="384" w:lineRule="auto"/>
      <w:textAlignment w:val="baseline"/>
    </w:pPr>
    <w:rPr>
      <w:rFonts w:ascii="HCI Poppy" w:eastAsia="휴먼명조"/>
      <w:color w:val="000000"/>
      <w:sz w:val="24"/>
    </w:rPr>
  </w:style>
  <w:style w:type="paragraph" w:styleId="22">
    <w:name w:val="Body Text 2"/>
    <w:uiPriority w:val="17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Times New Roman" w:eastAsia="명조"/>
      <w:color w:val="000000"/>
      <w:sz w:val="24"/>
    </w:rPr>
  </w:style>
  <w:style w:type="paragraph" w:customStyle="1" w:styleId="ps">
    <w:name w:val="ps"/>
    <w:uiPriority w:val="19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240" w:line="360" w:lineRule="auto"/>
      <w:textAlignment w:val="baseline"/>
    </w:pPr>
    <w:rPr>
      <w:rFonts w:ascii="Arial" w:eastAsia="명조"/>
      <w:color w:val="000000"/>
      <w:sz w:val="24"/>
    </w:rPr>
  </w:style>
  <w:style w:type="paragraph" w:customStyle="1" w:styleId="7">
    <w:name w:val="개요 7"/>
    <w:uiPriority w:val="20"/>
    <w:pPr>
      <w:ind w:left="1349" w:hanging="149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9">
    <w:name w:val="머리말(중고딕9)"/>
    <w:uiPriority w:val="21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0">
    <w:name w:val="각주내용(신명조9)"/>
    <w:uiPriority w:val="22"/>
    <w:pPr>
      <w:ind w:left="600" w:right="200" w:hanging="4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36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d">
    <w:name w:val="미다시"/>
    <w:uiPriority w:val="23"/>
    <w:pPr>
      <w:autoSpaceDE w:val="off"/>
      <w:autoSpaceDN w:val="off"/>
      <w:widowControl w:val="off"/>
      <w:snapToGrid w:val="0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36" w:lineRule="auto"/>
      <w:textAlignment w:val="baseline"/>
    </w:pPr>
    <w:rPr>
      <w:rFonts w:ascii="Sandoll 고딕Neo1 TTF 04 Rg" w:eastAsia="Sandoll 고딕Neo1 TTF 04 Rg"/>
      <w:color w:val="000000"/>
      <w:w w:val="95"/>
      <w:sz w:val="24"/>
      <w:shd w:val="clear" w:color="000000" w:fill="auto"/>
      <w:spacing w:val="-12"/>
    </w:rPr>
  </w:style>
  <w:style w:type="paragraph" w:customStyle="1" w:styleId="ae">
    <w:name w:val="메모"/>
    <w:uiPriority w:val="24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  <w:spacing w:val="-4"/>
    </w:rPr>
  </w:style>
  <w:style w:type="paragraph" w:customStyle="1" w:styleId="xl67">
    <w:name w:val="xl67"/>
    <w:uiPriority w:val="25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휴먼명조" w:eastAsia="휴먼명조"/>
      <w:color w:val="000000"/>
      <w:sz w:val="24"/>
    </w:rPr>
  </w:style>
  <w:style w:type="paragraph" w:customStyle="1" w:styleId="MS">
    <w:name w:val="MS바탕글"/>
    <w:uiPriority w:val="26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line="256" w:lineRule="auto"/>
      <w:textAlignment w:val="baseline"/>
    </w:pPr>
    <w:rPr>
      <w:rFonts w:ascii="맑은 고딕" w:eastAsia="맑은 고딕"/>
      <w:color w:val="000000"/>
    </w:rPr>
  </w:style>
  <w:style w:type="paragraph" w:customStyle="1" w:styleId="xl65">
    <w:name w:val="xl65"/>
    <w:uiPriority w:val="27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b/>
      <w:color w:val="000000"/>
      <w:sz w:val="22"/>
    </w:rPr>
  </w:style>
  <w:style w:type="paragraph" w:customStyle="1" w:styleId="xl68">
    <w:name w:val="xl68"/>
    <w:uiPriority w:val="28"/>
    <w:pPr>
      <w:autoSpaceDE w:val="off"/>
      <w:autoSpaceDN w:val="off"/>
      <w:widowControl w:val="off"/>
      <w:jc w:val="center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휴먼명조" w:eastAsia="휴먼명조"/>
      <w:color w:val="000000"/>
      <w:sz w:val="24"/>
    </w:rPr>
  </w:style>
  <w:style w:type="paragraph" w:customStyle="1" w:styleId="xl66">
    <w:name w:val="xl66"/>
    <w:uiPriority w:val="29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xl69">
    <w:name w:val="xl69"/>
    <w:uiPriority w:val="30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240" w:lineRule="auto"/>
      <w:textAlignment w:val="center"/>
    </w:pPr>
    <w:rPr>
      <w:rFonts w:ascii="맑은 고딕" w:eastAsia="맑은 고딕"/>
      <w:color w:val="000000"/>
      <w:sz w:val="24"/>
    </w:rPr>
  </w:style>
  <w:style w:type="paragraph" w:customStyle="1" w:styleId="af">
    <w:name w:val="표내용"/>
    <w:uiPriority w:val="31"/>
    <w:pPr>
      <w:ind w:left="100" w:right="100"/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36" w:lineRule="auto"/>
      <w:textAlignment w:val="baseline"/>
    </w:pPr>
    <w:rPr>
      <w:rFonts w:ascii="휴먼명조" w:eastAsia="휴먼명조"/>
      <w:color w:val="000000"/>
      <w:sz w:val="24"/>
    </w:rPr>
  </w:style>
  <w:style w:type="paragraph" w:styleId="af0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f0"/>
  </w:style>
  <w:style w:type="paragraph" w:styleId="af1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￦</dc:title>
  <dc:subject/>
  <dc:creator>한국수출입은행</dc:creator>
  <cp:keywords/>
  <dc:description/>
  <cp:lastModifiedBy>송문이</cp:lastModifiedBy>
  <cp:revision>1</cp:revision>
  <dcterms:created xsi:type="dcterms:W3CDTF">2005-05-21T03:20:00Z</dcterms:created>
  <dcterms:modified xsi:type="dcterms:W3CDTF">2022-10-19T05:18:59Z</dcterms:modified>
  <cp:version>1100.0100.01</cp:version>
</cp:coreProperties>
</file>